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43BD1" w14:textId="77777777" w:rsidR="00D97BE7" w:rsidRDefault="00D97BE7" w:rsidP="005967DB">
      <w:pPr>
        <w:tabs>
          <w:tab w:val="clear" w:pos="5103"/>
        </w:tabs>
        <w:rPr>
          <w:b/>
          <w:sz w:val="28"/>
          <w:szCs w:val="28"/>
        </w:rPr>
      </w:pPr>
      <w:bookmarkStart w:id="0" w:name="_GoBack"/>
      <w:bookmarkEnd w:id="0"/>
    </w:p>
    <w:p w14:paraId="54FEC41D" w14:textId="77777777" w:rsidR="003D21A1" w:rsidRDefault="003D21A1" w:rsidP="00E67A1C">
      <w:pPr>
        <w:tabs>
          <w:tab w:val="clear" w:pos="5103"/>
        </w:tabs>
        <w:spacing w:after="120"/>
        <w:rPr>
          <w:b/>
          <w:sz w:val="28"/>
          <w:szCs w:val="28"/>
        </w:rPr>
      </w:pPr>
    </w:p>
    <w:p w14:paraId="4CB65C8F" w14:textId="77777777" w:rsidR="003D21A1" w:rsidRDefault="003D21A1" w:rsidP="00E67A1C">
      <w:pPr>
        <w:tabs>
          <w:tab w:val="clear" w:pos="5103"/>
        </w:tabs>
        <w:spacing w:after="120"/>
        <w:rPr>
          <w:b/>
          <w:sz w:val="28"/>
          <w:szCs w:val="28"/>
        </w:rPr>
      </w:pPr>
    </w:p>
    <w:p w14:paraId="0B09B37E" w14:textId="77777777" w:rsidR="003D21A1" w:rsidRDefault="003D21A1" w:rsidP="00E67A1C">
      <w:pPr>
        <w:tabs>
          <w:tab w:val="clear" w:pos="5103"/>
        </w:tabs>
        <w:spacing w:after="120"/>
        <w:rPr>
          <w:b/>
          <w:sz w:val="28"/>
          <w:szCs w:val="28"/>
        </w:rPr>
      </w:pPr>
    </w:p>
    <w:p w14:paraId="0E379E93" w14:textId="42EB1C96" w:rsidR="003D21A1" w:rsidRDefault="003D21A1" w:rsidP="00E67A1C">
      <w:pPr>
        <w:tabs>
          <w:tab w:val="clear" w:pos="5103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Mustervorlagen für Gemeinden im Kanton Basel-Landschaft zur Erste</w:t>
      </w:r>
      <w:r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lung von Reglementen über die familienergänzende Kinderbetreuung (FEB)</w:t>
      </w:r>
      <w:r w:rsidR="00597CD4">
        <w:rPr>
          <w:b/>
          <w:sz w:val="28"/>
          <w:szCs w:val="28"/>
        </w:rPr>
        <w:t>:</w:t>
      </w:r>
    </w:p>
    <w:p w14:paraId="50B47564" w14:textId="77777777" w:rsidR="00597CD4" w:rsidRDefault="00597CD4" w:rsidP="00E67A1C">
      <w:pPr>
        <w:tabs>
          <w:tab w:val="clear" w:pos="5103"/>
        </w:tabs>
        <w:spacing w:after="120"/>
        <w:rPr>
          <w:b/>
          <w:sz w:val="28"/>
          <w:szCs w:val="28"/>
        </w:rPr>
      </w:pPr>
    </w:p>
    <w:p w14:paraId="3608616F" w14:textId="4BE43DBE" w:rsidR="00597CD4" w:rsidRDefault="00597CD4" w:rsidP="00E67A1C">
      <w:pPr>
        <w:tabs>
          <w:tab w:val="clear" w:pos="5103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Objektfinanzierung </w:t>
      </w:r>
    </w:p>
    <w:p w14:paraId="06CB30EB" w14:textId="77777777" w:rsidR="003D21A1" w:rsidRDefault="003D21A1" w:rsidP="00E67A1C">
      <w:pPr>
        <w:tabs>
          <w:tab w:val="clear" w:pos="5103"/>
        </w:tabs>
        <w:spacing w:after="120"/>
        <w:rPr>
          <w:b/>
          <w:sz w:val="28"/>
          <w:szCs w:val="28"/>
        </w:rPr>
      </w:pPr>
    </w:p>
    <w:p w14:paraId="3C204DBC" w14:textId="77777777" w:rsidR="003D21A1" w:rsidRDefault="003D21A1" w:rsidP="00E67A1C">
      <w:pPr>
        <w:tabs>
          <w:tab w:val="clear" w:pos="5103"/>
        </w:tabs>
        <w:spacing w:after="120"/>
        <w:rPr>
          <w:b/>
          <w:sz w:val="28"/>
          <w:szCs w:val="28"/>
        </w:rPr>
      </w:pPr>
    </w:p>
    <w:p w14:paraId="3E52FF23" w14:textId="00F76593" w:rsidR="003D21A1" w:rsidRPr="003D21A1" w:rsidRDefault="009D196F" w:rsidP="00E67A1C">
      <w:pPr>
        <w:tabs>
          <w:tab w:val="clear" w:pos="5103"/>
        </w:tabs>
        <w:spacing w:after="120"/>
        <w:rPr>
          <w:sz w:val="24"/>
        </w:rPr>
      </w:pPr>
      <w:r>
        <w:rPr>
          <w:sz w:val="24"/>
        </w:rPr>
        <w:t>Stand Januar 2018</w:t>
      </w:r>
    </w:p>
    <w:p w14:paraId="1578B65B" w14:textId="77777777" w:rsidR="003D21A1" w:rsidRDefault="003D21A1" w:rsidP="00E67A1C">
      <w:pPr>
        <w:tabs>
          <w:tab w:val="clear" w:pos="5103"/>
        </w:tabs>
        <w:spacing w:after="120"/>
        <w:rPr>
          <w:b/>
          <w:sz w:val="28"/>
          <w:szCs w:val="28"/>
        </w:rPr>
      </w:pPr>
    </w:p>
    <w:p w14:paraId="5770A83C" w14:textId="77777777" w:rsidR="003D21A1" w:rsidRDefault="003D21A1" w:rsidP="00E67A1C">
      <w:pPr>
        <w:tabs>
          <w:tab w:val="clear" w:pos="5103"/>
        </w:tabs>
        <w:spacing w:after="120"/>
        <w:rPr>
          <w:b/>
          <w:sz w:val="28"/>
          <w:szCs w:val="28"/>
        </w:rPr>
      </w:pPr>
    </w:p>
    <w:p w14:paraId="52F88F48" w14:textId="77777777" w:rsidR="003D21A1" w:rsidRDefault="003D21A1" w:rsidP="00E67A1C">
      <w:pPr>
        <w:tabs>
          <w:tab w:val="clear" w:pos="5103"/>
        </w:tabs>
        <w:spacing w:after="120"/>
        <w:rPr>
          <w:b/>
          <w:sz w:val="28"/>
          <w:szCs w:val="28"/>
        </w:rPr>
      </w:pPr>
    </w:p>
    <w:p w14:paraId="249DAF46" w14:textId="77777777" w:rsidR="003D21A1" w:rsidRDefault="003D21A1" w:rsidP="00E67A1C">
      <w:pPr>
        <w:tabs>
          <w:tab w:val="clear" w:pos="5103"/>
        </w:tabs>
        <w:spacing w:after="120"/>
        <w:rPr>
          <w:b/>
          <w:sz w:val="28"/>
          <w:szCs w:val="28"/>
        </w:rPr>
      </w:pPr>
    </w:p>
    <w:p w14:paraId="5059DC68" w14:textId="77777777" w:rsidR="003D21A1" w:rsidRDefault="003D21A1" w:rsidP="00E67A1C">
      <w:pPr>
        <w:tabs>
          <w:tab w:val="clear" w:pos="5103"/>
        </w:tabs>
        <w:spacing w:after="120"/>
        <w:rPr>
          <w:b/>
          <w:sz w:val="28"/>
          <w:szCs w:val="28"/>
        </w:rPr>
      </w:pPr>
    </w:p>
    <w:p w14:paraId="226962AA" w14:textId="77777777" w:rsidR="003D21A1" w:rsidRDefault="003D21A1" w:rsidP="00E67A1C">
      <w:pPr>
        <w:tabs>
          <w:tab w:val="clear" w:pos="5103"/>
        </w:tabs>
        <w:spacing w:after="120"/>
        <w:rPr>
          <w:b/>
          <w:sz w:val="28"/>
          <w:szCs w:val="28"/>
        </w:rPr>
      </w:pPr>
    </w:p>
    <w:p w14:paraId="3FFAE847" w14:textId="77777777" w:rsidR="003D21A1" w:rsidRDefault="003D21A1" w:rsidP="00E67A1C">
      <w:pPr>
        <w:tabs>
          <w:tab w:val="clear" w:pos="5103"/>
        </w:tabs>
        <w:spacing w:after="120"/>
        <w:rPr>
          <w:b/>
          <w:sz w:val="28"/>
          <w:szCs w:val="28"/>
        </w:rPr>
      </w:pPr>
    </w:p>
    <w:p w14:paraId="17ADC170" w14:textId="77777777" w:rsidR="003D21A1" w:rsidRDefault="003D21A1" w:rsidP="00E67A1C">
      <w:pPr>
        <w:tabs>
          <w:tab w:val="clear" w:pos="5103"/>
        </w:tabs>
        <w:spacing w:after="120"/>
        <w:rPr>
          <w:b/>
          <w:sz w:val="28"/>
          <w:szCs w:val="28"/>
        </w:rPr>
      </w:pPr>
    </w:p>
    <w:p w14:paraId="7FE2B0C3" w14:textId="77777777" w:rsidR="003D21A1" w:rsidRDefault="003D21A1" w:rsidP="00E67A1C">
      <w:pPr>
        <w:tabs>
          <w:tab w:val="clear" w:pos="5103"/>
        </w:tabs>
        <w:spacing w:after="120"/>
        <w:rPr>
          <w:b/>
          <w:sz w:val="28"/>
          <w:szCs w:val="28"/>
        </w:rPr>
      </w:pPr>
    </w:p>
    <w:p w14:paraId="36A42931" w14:textId="77777777" w:rsidR="003D21A1" w:rsidRDefault="003D21A1" w:rsidP="00E67A1C">
      <w:pPr>
        <w:tabs>
          <w:tab w:val="clear" w:pos="5103"/>
        </w:tabs>
        <w:spacing w:after="120"/>
        <w:rPr>
          <w:b/>
          <w:sz w:val="28"/>
          <w:szCs w:val="28"/>
        </w:rPr>
      </w:pPr>
    </w:p>
    <w:p w14:paraId="52CD1C7C" w14:textId="77777777" w:rsidR="003D21A1" w:rsidRDefault="003D21A1" w:rsidP="00E67A1C">
      <w:pPr>
        <w:tabs>
          <w:tab w:val="clear" w:pos="5103"/>
        </w:tabs>
        <w:spacing w:after="120"/>
        <w:rPr>
          <w:b/>
          <w:sz w:val="28"/>
          <w:szCs w:val="28"/>
        </w:rPr>
      </w:pPr>
    </w:p>
    <w:p w14:paraId="21CA992A" w14:textId="77777777" w:rsidR="003D21A1" w:rsidRDefault="003D21A1" w:rsidP="00E67A1C">
      <w:pPr>
        <w:tabs>
          <w:tab w:val="clear" w:pos="5103"/>
        </w:tabs>
        <w:spacing w:after="120"/>
        <w:rPr>
          <w:b/>
          <w:sz w:val="28"/>
          <w:szCs w:val="28"/>
        </w:rPr>
      </w:pPr>
    </w:p>
    <w:p w14:paraId="7462AB1C" w14:textId="77777777" w:rsidR="003D21A1" w:rsidRDefault="003D21A1" w:rsidP="00E67A1C">
      <w:pPr>
        <w:tabs>
          <w:tab w:val="clear" w:pos="5103"/>
        </w:tabs>
        <w:spacing w:after="120"/>
        <w:rPr>
          <w:b/>
          <w:sz w:val="28"/>
          <w:szCs w:val="28"/>
        </w:rPr>
      </w:pPr>
    </w:p>
    <w:p w14:paraId="084B3C9F" w14:textId="77777777" w:rsidR="003D21A1" w:rsidRDefault="003D21A1" w:rsidP="00E67A1C">
      <w:pPr>
        <w:tabs>
          <w:tab w:val="clear" w:pos="5103"/>
        </w:tabs>
        <w:spacing w:after="120"/>
        <w:rPr>
          <w:b/>
          <w:sz w:val="28"/>
          <w:szCs w:val="28"/>
        </w:rPr>
      </w:pPr>
    </w:p>
    <w:p w14:paraId="49616585" w14:textId="77777777" w:rsidR="003D21A1" w:rsidRDefault="003D21A1" w:rsidP="00E67A1C">
      <w:pPr>
        <w:tabs>
          <w:tab w:val="clear" w:pos="5103"/>
        </w:tabs>
        <w:spacing w:after="120"/>
        <w:rPr>
          <w:b/>
          <w:sz w:val="28"/>
          <w:szCs w:val="28"/>
        </w:rPr>
      </w:pPr>
    </w:p>
    <w:p w14:paraId="38807D47" w14:textId="77777777" w:rsidR="003D21A1" w:rsidRDefault="003D21A1" w:rsidP="00E67A1C">
      <w:pPr>
        <w:tabs>
          <w:tab w:val="clear" w:pos="5103"/>
        </w:tabs>
        <w:spacing w:after="120"/>
        <w:rPr>
          <w:b/>
          <w:sz w:val="28"/>
          <w:szCs w:val="28"/>
        </w:rPr>
      </w:pPr>
    </w:p>
    <w:p w14:paraId="3452DE17" w14:textId="77777777" w:rsidR="003D21A1" w:rsidRDefault="003D21A1" w:rsidP="00E67A1C">
      <w:pPr>
        <w:tabs>
          <w:tab w:val="clear" w:pos="5103"/>
        </w:tabs>
        <w:spacing w:after="120"/>
        <w:rPr>
          <w:b/>
          <w:sz w:val="28"/>
          <w:szCs w:val="28"/>
        </w:rPr>
      </w:pPr>
    </w:p>
    <w:p w14:paraId="6A1EF544" w14:textId="77777777" w:rsidR="003D21A1" w:rsidRDefault="003D21A1" w:rsidP="00E67A1C">
      <w:pPr>
        <w:tabs>
          <w:tab w:val="clear" w:pos="5103"/>
        </w:tabs>
        <w:spacing w:after="120"/>
        <w:rPr>
          <w:b/>
          <w:sz w:val="28"/>
          <w:szCs w:val="28"/>
        </w:rPr>
      </w:pPr>
    </w:p>
    <w:p w14:paraId="40B41489" w14:textId="77777777" w:rsidR="003D21A1" w:rsidRDefault="003D21A1" w:rsidP="00E67A1C">
      <w:pPr>
        <w:tabs>
          <w:tab w:val="clear" w:pos="5103"/>
        </w:tabs>
        <w:spacing w:after="120"/>
        <w:rPr>
          <w:b/>
          <w:sz w:val="28"/>
          <w:szCs w:val="28"/>
        </w:rPr>
      </w:pPr>
    </w:p>
    <w:p w14:paraId="578495A6" w14:textId="77777777" w:rsidR="003D21A1" w:rsidRDefault="003D21A1" w:rsidP="00E67A1C">
      <w:pPr>
        <w:tabs>
          <w:tab w:val="clear" w:pos="5103"/>
        </w:tabs>
        <w:spacing w:after="120"/>
        <w:rPr>
          <w:b/>
          <w:sz w:val="28"/>
          <w:szCs w:val="28"/>
        </w:rPr>
      </w:pPr>
    </w:p>
    <w:p w14:paraId="146DDEE5" w14:textId="77777777" w:rsidR="003D21A1" w:rsidRDefault="003D21A1" w:rsidP="00E67A1C">
      <w:pPr>
        <w:tabs>
          <w:tab w:val="clear" w:pos="5103"/>
        </w:tabs>
        <w:spacing w:after="120"/>
        <w:rPr>
          <w:b/>
          <w:sz w:val="28"/>
          <w:szCs w:val="28"/>
        </w:rPr>
      </w:pPr>
    </w:p>
    <w:p w14:paraId="69B6F60F" w14:textId="77777777" w:rsidR="00841587" w:rsidRDefault="00841587" w:rsidP="00510F3F">
      <w:pPr>
        <w:tabs>
          <w:tab w:val="clear" w:pos="5103"/>
        </w:tabs>
        <w:spacing w:after="240"/>
        <w:rPr>
          <w:b/>
          <w:szCs w:val="22"/>
        </w:rPr>
      </w:pPr>
    </w:p>
    <w:p w14:paraId="1A18272B" w14:textId="77777777" w:rsidR="00510F3F" w:rsidRPr="00510F3F" w:rsidRDefault="00510F3F" w:rsidP="00510F3F">
      <w:pPr>
        <w:tabs>
          <w:tab w:val="clear" w:pos="5103"/>
        </w:tabs>
        <w:spacing w:after="240"/>
        <w:rPr>
          <w:b/>
          <w:szCs w:val="22"/>
        </w:rPr>
      </w:pPr>
      <w:r w:rsidRPr="00510F3F">
        <w:rPr>
          <w:b/>
          <w:szCs w:val="22"/>
        </w:rPr>
        <w:t>Reglement über die familienergänzende Kinderbetreuung (FEB-Reglement)</w:t>
      </w:r>
    </w:p>
    <w:p w14:paraId="533C8A79" w14:textId="36112535" w:rsidR="003D21A1" w:rsidRDefault="003D21A1" w:rsidP="003D21A1">
      <w:pPr>
        <w:tabs>
          <w:tab w:val="clear" w:pos="5103"/>
        </w:tabs>
        <w:spacing w:after="240"/>
        <w:rPr>
          <w:szCs w:val="22"/>
        </w:rPr>
      </w:pPr>
      <w:r>
        <w:rPr>
          <w:szCs w:val="22"/>
        </w:rPr>
        <w:t xml:space="preserve">Die Gemeindeversammlung der Einwohnergemeinde(n) </w:t>
      </w:r>
      <w:proofErr w:type="spellStart"/>
      <w:r>
        <w:rPr>
          <w:szCs w:val="22"/>
          <w:highlight w:val="yellow"/>
        </w:rPr>
        <w:t>xy</w:t>
      </w:r>
      <w:proofErr w:type="spellEnd"/>
      <w:r>
        <w:rPr>
          <w:szCs w:val="22"/>
        </w:rPr>
        <w:t xml:space="preserve">, gestützt auf §§ 46 und 47 Absatz 1 Ziffer 2 des Gesetzes </w:t>
      </w:r>
      <w:r w:rsidR="00AF3C11">
        <w:rPr>
          <w:szCs w:val="22"/>
        </w:rPr>
        <w:t xml:space="preserve">vom 28. Mai 1970 </w:t>
      </w:r>
      <w:r>
        <w:rPr>
          <w:szCs w:val="22"/>
        </w:rPr>
        <w:t>über die Organisation und die Verwaltung der Gemeinden (Gemeindegesetz</w:t>
      </w:r>
      <w:r w:rsidR="00AF3C11">
        <w:rPr>
          <w:szCs w:val="22"/>
        </w:rPr>
        <w:t xml:space="preserve">, </w:t>
      </w:r>
      <w:r>
        <w:rPr>
          <w:szCs w:val="22"/>
        </w:rPr>
        <w:t xml:space="preserve">SGS 180) und § 6 des Gesetzes </w:t>
      </w:r>
      <w:r w:rsidR="00AF3C11">
        <w:rPr>
          <w:szCs w:val="22"/>
        </w:rPr>
        <w:t xml:space="preserve">vom 21. Mai 2015 </w:t>
      </w:r>
      <w:r>
        <w:rPr>
          <w:szCs w:val="22"/>
        </w:rPr>
        <w:t>über die familienergänze</w:t>
      </w:r>
      <w:r>
        <w:rPr>
          <w:szCs w:val="22"/>
        </w:rPr>
        <w:t>n</w:t>
      </w:r>
      <w:r>
        <w:rPr>
          <w:szCs w:val="22"/>
        </w:rPr>
        <w:t>de Kinderbetreuung (FEB-Gesetz</w:t>
      </w:r>
      <w:r w:rsidR="00AF3C11">
        <w:rPr>
          <w:szCs w:val="22"/>
        </w:rPr>
        <w:t xml:space="preserve">, </w:t>
      </w:r>
      <w:r>
        <w:rPr>
          <w:szCs w:val="22"/>
        </w:rPr>
        <w:t xml:space="preserve">SGS 852), beschliesst: </w:t>
      </w:r>
    </w:p>
    <w:p w14:paraId="54991614" w14:textId="77777777" w:rsidR="003D21A1" w:rsidRDefault="003D21A1" w:rsidP="003D21A1">
      <w:pPr>
        <w:tabs>
          <w:tab w:val="clear" w:pos="5103"/>
        </w:tabs>
        <w:spacing w:after="120"/>
        <w:rPr>
          <w:b/>
          <w:szCs w:val="22"/>
        </w:rPr>
      </w:pPr>
      <w:r>
        <w:rPr>
          <w:b/>
          <w:szCs w:val="22"/>
        </w:rPr>
        <w:t>§ 1</w:t>
      </w:r>
      <w:r>
        <w:rPr>
          <w:b/>
          <w:szCs w:val="22"/>
        </w:rPr>
        <w:tab/>
        <w:t>Zweck und Geltungsbereich</w:t>
      </w:r>
    </w:p>
    <w:p w14:paraId="0FF0DA1B" w14:textId="50FCC965" w:rsidR="003D21A1" w:rsidRDefault="003D21A1" w:rsidP="003D21A1">
      <w:pPr>
        <w:tabs>
          <w:tab w:val="clear" w:pos="5103"/>
        </w:tabs>
        <w:spacing w:after="80"/>
        <w:rPr>
          <w:color w:val="A6A6A6" w:themeColor="background1" w:themeShade="A6"/>
          <w:szCs w:val="22"/>
        </w:rPr>
      </w:pPr>
      <w:r w:rsidRPr="00A77320">
        <w:rPr>
          <w:szCs w:val="22"/>
          <w:vertAlign w:val="superscript"/>
        </w:rPr>
        <w:t>1</w:t>
      </w:r>
      <w:r>
        <w:rPr>
          <w:szCs w:val="22"/>
          <w:vertAlign w:val="superscript"/>
        </w:rPr>
        <w:t xml:space="preserve"> </w:t>
      </w:r>
      <w:r>
        <w:rPr>
          <w:szCs w:val="22"/>
        </w:rPr>
        <w:t xml:space="preserve">Dieses Reglement bezweckt, die Vereinbarkeit von Familie und Beruf </w:t>
      </w:r>
      <w:r w:rsidRPr="00747ADD">
        <w:rPr>
          <w:color w:val="808080" w:themeColor="background1" w:themeShade="80"/>
          <w:szCs w:val="22"/>
        </w:rPr>
        <w:t>sowie Aus- und Weiterbi</w:t>
      </w:r>
      <w:r w:rsidRPr="00747ADD">
        <w:rPr>
          <w:color w:val="808080" w:themeColor="background1" w:themeShade="80"/>
          <w:szCs w:val="22"/>
        </w:rPr>
        <w:t>l</w:t>
      </w:r>
      <w:r w:rsidRPr="00747ADD">
        <w:rPr>
          <w:color w:val="808080" w:themeColor="background1" w:themeShade="80"/>
          <w:szCs w:val="22"/>
        </w:rPr>
        <w:t>dung</w:t>
      </w:r>
      <w:r>
        <w:rPr>
          <w:color w:val="A6A6A6" w:themeColor="background1" w:themeShade="A6"/>
          <w:szCs w:val="22"/>
        </w:rPr>
        <w:t xml:space="preserve"> </w:t>
      </w:r>
      <w:r>
        <w:rPr>
          <w:szCs w:val="22"/>
        </w:rPr>
        <w:t xml:space="preserve">zu erleichtern </w:t>
      </w:r>
      <w:r w:rsidRPr="00747ADD">
        <w:rPr>
          <w:color w:val="808080" w:themeColor="background1" w:themeShade="80"/>
          <w:szCs w:val="22"/>
        </w:rPr>
        <w:t xml:space="preserve">und Familien bei sozialer Indikation zu </w:t>
      </w:r>
      <w:r w:rsidR="00E365D0">
        <w:rPr>
          <w:color w:val="808080" w:themeColor="background1" w:themeShade="80"/>
          <w:szCs w:val="22"/>
        </w:rPr>
        <w:t>unterstützen</w:t>
      </w:r>
      <w:r w:rsidRPr="00747ADD">
        <w:rPr>
          <w:color w:val="000000" w:themeColor="text1"/>
          <w:szCs w:val="22"/>
        </w:rPr>
        <w:t>.</w:t>
      </w:r>
      <w:r>
        <w:rPr>
          <w:color w:val="A6A6A6" w:themeColor="background1" w:themeShade="A6"/>
          <w:szCs w:val="22"/>
        </w:rPr>
        <w:t xml:space="preserve"> </w:t>
      </w:r>
    </w:p>
    <w:p w14:paraId="25EBF34F" w14:textId="77777777" w:rsidR="003D21A1" w:rsidRDefault="003D21A1" w:rsidP="003D21A1">
      <w:pPr>
        <w:tabs>
          <w:tab w:val="clear" w:pos="5103"/>
        </w:tabs>
        <w:spacing w:after="80"/>
        <w:rPr>
          <w:szCs w:val="22"/>
        </w:rPr>
      </w:pPr>
      <w:r w:rsidRPr="00A77320">
        <w:rPr>
          <w:szCs w:val="22"/>
          <w:vertAlign w:val="superscript"/>
        </w:rPr>
        <w:t xml:space="preserve">2 </w:t>
      </w:r>
      <w:r>
        <w:rPr>
          <w:szCs w:val="22"/>
        </w:rPr>
        <w:t xml:space="preserve">Es regelt die Angebote der familienergänzenden Kinderbetreuung </w:t>
      </w:r>
      <w:r w:rsidRPr="00747ADD">
        <w:rPr>
          <w:color w:val="000000" w:themeColor="text1"/>
          <w:szCs w:val="22"/>
        </w:rPr>
        <w:t>im Früh- und im Primarschu</w:t>
      </w:r>
      <w:r w:rsidRPr="00747ADD">
        <w:rPr>
          <w:color w:val="000000" w:themeColor="text1"/>
          <w:szCs w:val="22"/>
        </w:rPr>
        <w:t>l</w:t>
      </w:r>
      <w:r w:rsidRPr="00747ADD">
        <w:rPr>
          <w:color w:val="000000" w:themeColor="text1"/>
          <w:szCs w:val="22"/>
        </w:rPr>
        <w:t>bereich</w:t>
      </w:r>
      <w:r>
        <w:rPr>
          <w:color w:val="A6A6A6" w:themeColor="background1" w:themeShade="A6"/>
          <w:szCs w:val="22"/>
        </w:rPr>
        <w:t xml:space="preserve"> </w:t>
      </w:r>
      <w:r w:rsidRPr="00A947D2">
        <w:rPr>
          <w:color w:val="808080" w:themeColor="background1" w:themeShade="80"/>
          <w:szCs w:val="22"/>
        </w:rPr>
        <w:t>sowie im Bereich der Sekundarstufe I</w:t>
      </w:r>
      <w:r>
        <w:rPr>
          <w:color w:val="A6A6A6" w:themeColor="background1" w:themeShade="A6"/>
          <w:szCs w:val="22"/>
        </w:rPr>
        <w:t xml:space="preserve"> </w:t>
      </w:r>
      <w:r>
        <w:rPr>
          <w:szCs w:val="22"/>
        </w:rPr>
        <w:t>und die finanziellen Leistungen der Gemeinde an die Erziehungsberechtigten.</w:t>
      </w:r>
    </w:p>
    <w:p w14:paraId="67E1EBB3" w14:textId="77777777" w:rsidR="003D21A1" w:rsidRDefault="003D21A1" w:rsidP="003D21A1">
      <w:pPr>
        <w:tabs>
          <w:tab w:val="clear" w:pos="5103"/>
        </w:tabs>
        <w:spacing w:after="240"/>
        <w:rPr>
          <w:color w:val="808080" w:themeColor="background1" w:themeShade="80"/>
          <w:szCs w:val="22"/>
        </w:rPr>
      </w:pPr>
      <w:r w:rsidRPr="009948BC">
        <w:rPr>
          <w:color w:val="808080" w:themeColor="background1" w:themeShade="80"/>
          <w:szCs w:val="22"/>
          <w:vertAlign w:val="superscript"/>
        </w:rPr>
        <w:t>3</w:t>
      </w:r>
      <w:r w:rsidRPr="009948BC">
        <w:rPr>
          <w:szCs w:val="22"/>
          <w:vertAlign w:val="superscript"/>
        </w:rPr>
        <w:t xml:space="preserve"> </w:t>
      </w:r>
      <w:r w:rsidRPr="009948BC">
        <w:rPr>
          <w:color w:val="808080" w:themeColor="background1" w:themeShade="80"/>
          <w:szCs w:val="22"/>
        </w:rPr>
        <w:t>Es regelt Beiträge der Gemeinde zur Förderung der deutschen Sprache in Angeboten der fam</w:t>
      </w:r>
      <w:r w:rsidRPr="009948BC">
        <w:rPr>
          <w:color w:val="808080" w:themeColor="background1" w:themeShade="80"/>
          <w:szCs w:val="22"/>
        </w:rPr>
        <w:t>i</w:t>
      </w:r>
      <w:r w:rsidRPr="009948BC">
        <w:rPr>
          <w:color w:val="808080" w:themeColor="background1" w:themeShade="80"/>
          <w:szCs w:val="22"/>
        </w:rPr>
        <w:t>lienergänzenden Kinderbetreuung.</w:t>
      </w:r>
      <w:r>
        <w:rPr>
          <w:color w:val="808080" w:themeColor="background1" w:themeShade="80"/>
          <w:szCs w:val="22"/>
        </w:rPr>
        <w:t xml:space="preserve"> </w:t>
      </w:r>
    </w:p>
    <w:p w14:paraId="611C0F3D" w14:textId="77777777" w:rsidR="003D21A1" w:rsidRDefault="003D21A1" w:rsidP="003D21A1">
      <w:pPr>
        <w:tabs>
          <w:tab w:val="clear" w:pos="5103"/>
        </w:tabs>
        <w:spacing w:after="120"/>
        <w:rPr>
          <w:b/>
          <w:szCs w:val="22"/>
        </w:rPr>
      </w:pPr>
      <w:r>
        <w:rPr>
          <w:b/>
          <w:szCs w:val="22"/>
        </w:rPr>
        <w:t>§ 2</w:t>
      </w:r>
      <w:r>
        <w:rPr>
          <w:b/>
          <w:szCs w:val="22"/>
        </w:rPr>
        <w:tab/>
        <w:t>Begriffe</w:t>
      </w:r>
    </w:p>
    <w:p w14:paraId="0C816F81" w14:textId="77777777" w:rsidR="003D21A1" w:rsidRDefault="003D21A1" w:rsidP="003D21A1">
      <w:pPr>
        <w:tabs>
          <w:tab w:val="clear" w:pos="5103"/>
        </w:tabs>
        <w:spacing w:after="80"/>
        <w:rPr>
          <w:szCs w:val="22"/>
        </w:rPr>
      </w:pPr>
      <w:r w:rsidRPr="00BF6FEE">
        <w:rPr>
          <w:szCs w:val="22"/>
          <w:vertAlign w:val="superscript"/>
        </w:rPr>
        <w:t xml:space="preserve">1 </w:t>
      </w:r>
      <w:r>
        <w:rPr>
          <w:szCs w:val="22"/>
        </w:rPr>
        <w:t xml:space="preserve">Als Angebote der familienergänzenden Kinderbetreuung gelten auf der Grundlage von § 2 des FEB-Gesetzes vom 21. Mai 2015 </w:t>
      </w:r>
    </w:p>
    <w:p w14:paraId="5C9F6142" w14:textId="65D603B4" w:rsidR="003D21A1" w:rsidRDefault="003D21A1" w:rsidP="003D21A1">
      <w:pPr>
        <w:tabs>
          <w:tab w:val="clear" w:pos="5103"/>
        </w:tabs>
        <w:spacing w:after="80"/>
        <w:rPr>
          <w:szCs w:val="22"/>
        </w:rPr>
      </w:pPr>
      <w:r>
        <w:rPr>
          <w:szCs w:val="22"/>
        </w:rPr>
        <w:t>a. Tagesfamilien, welche der Tagesfamilienorganisation [Name] angehören</w:t>
      </w:r>
      <w:r w:rsidR="00ED4F65">
        <w:rPr>
          <w:szCs w:val="22"/>
        </w:rPr>
        <w:t>;</w:t>
      </w:r>
    </w:p>
    <w:p w14:paraId="6963000F" w14:textId="5E590D38" w:rsidR="003D21A1" w:rsidRDefault="003D21A1" w:rsidP="003D21A1">
      <w:pPr>
        <w:tabs>
          <w:tab w:val="clear" w:pos="5103"/>
        </w:tabs>
        <w:spacing w:after="80"/>
        <w:rPr>
          <w:szCs w:val="22"/>
        </w:rPr>
      </w:pPr>
      <w:r>
        <w:rPr>
          <w:szCs w:val="22"/>
        </w:rPr>
        <w:t>b. die Kindertagesstätte(n) [Name(n) und Adresse(n)]</w:t>
      </w:r>
      <w:r w:rsidR="00ED4F65">
        <w:rPr>
          <w:szCs w:val="22"/>
        </w:rPr>
        <w:t>;</w:t>
      </w:r>
    </w:p>
    <w:p w14:paraId="16062C8C" w14:textId="195D0EB7" w:rsidR="003D21A1" w:rsidRDefault="003D21A1" w:rsidP="003D21A1">
      <w:pPr>
        <w:tabs>
          <w:tab w:val="clear" w:pos="5103"/>
        </w:tabs>
        <w:spacing w:after="80"/>
        <w:rPr>
          <w:szCs w:val="22"/>
        </w:rPr>
      </w:pPr>
      <w:r>
        <w:rPr>
          <w:szCs w:val="22"/>
        </w:rPr>
        <w:t>c. die Tagesstruktur(en) für Schulkinder [Name(n) und Adresse(n)]</w:t>
      </w:r>
      <w:r w:rsidR="00ED4F65">
        <w:rPr>
          <w:szCs w:val="22"/>
        </w:rPr>
        <w:t>;</w:t>
      </w:r>
    </w:p>
    <w:p w14:paraId="05E7BC52" w14:textId="77777777" w:rsidR="003D21A1" w:rsidRDefault="003D21A1" w:rsidP="003D21A1">
      <w:pPr>
        <w:tabs>
          <w:tab w:val="clear" w:pos="5103"/>
        </w:tabs>
        <w:spacing w:after="80"/>
        <w:rPr>
          <w:szCs w:val="22"/>
        </w:rPr>
      </w:pPr>
      <w:r>
        <w:rPr>
          <w:szCs w:val="22"/>
        </w:rPr>
        <w:t xml:space="preserve">d. die von der Gemeinde anerkannte und periodisch überprüfte Betreuung [Name und Adresse]. </w:t>
      </w:r>
    </w:p>
    <w:p w14:paraId="263057E1" w14:textId="77777777" w:rsidR="003D21A1" w:rsidRDefault="003D21A1" w:rsidP="003D21A1">
      <w:pPr>
        <w:tabs>
          <w:tab w:val="clear" w:pos="5103"/>
        </w:tabs>
        <w:spacing w:after="80"/>
        <w:rPr>
          <w:szCs w:val="22"/>
        </w:rPr>
      </w:pPr>
      <w:r w:rsidRPr="005E7AF9">
        <w:rPr>
          <w:szCs w:val="22"/>
          <w:vertAlign w:val="superscript"/>
        </w:rPr>
        <w:t>2</w:t>
      </w:r>
      <w:r>
        <w:rPr>
          <w:szCs w:val="22"/>
          <w:vertAlign w:val="superscript"/>
        </w:rPr>
        <w:t xml:space="preserve"> </w:t>
      </w:r>
      <w:r>
        <w:rPr>
          <w:szCs w:val="22"/>
        </w:rPr>
        <w:t xml:space="preserve">Der Frühbereich umfasst Kinder im Alter von drei Monaten bis zum Eintritt in den Kindergarten. </w:t>
      </w:r>
    </w:p>
    <w:p w14:paraId="27A80E29" w14:textId="77777777" w:rsidR="003D21A1" w:rsidRDefault="003D21A1" w:rsidP="003D21A1">
      <w:pPr>
        <w:tabs>
          <w:tab w:val="clear" w:pos="5103"/>
        </w:tabs>
        <w:spacing w:after="80"/>
        <w:rPr>
          <w:szCs w:val="22"/>
        </w:rPr>
      </w:pPr>
      <w:r w:rsidRPr="0095235B">
        <w:rPr>
          <w:szCs w:val="22"/>
          <w:vertAlign w:val="superscript"/>
        </w:rPr>
        <w:t>3</w:t>
      </w:r>
      <w:r>
        <w:rPr>
          <w:szCs w:val="22"/>
          <w:vertAlign w:val="superscript"/>
        </w:rPr>
        <w:t xml:space="preserve"> </w:t>
      </w:r>
      <w:r>
        <w:rPr>
          <w:szCs w:val="22"/>
        </w:rPr>
        <w:t xml:space="preserve">Als Babys werden Kinder zwischen drei und 18 Monaten bezeichnet. </w:t>
      </w:r>
    </w:p>
    <w:p w14:paraId="65A630DC" w14:textId="0CC6F878" w:rsidR="00AF3D04" w:rsidRDefault="003D21A1" w:rsidP="003D21A1">
      <w:pPr>
        <w:tabs>
          <w:tab w:val="clear" w:pos="5103"/>
        </w:tabs>
        <w:spacing w:after="80"/>
        <w:rPr>
          <w:szCs w:val="22"/>
        </w:rPr>
      </w:pPr>
      <w:r w:rsidRPr="0095235B">
        <w:rPr>
          <w:szCs w:val="22"/>
          <w:vertAlign w:val="superscript"/>
        </w:rPr>
        <w:t>4</w:t>
      </w:r>
      <w:r>
        <w:rPr>
          <w:szCs w:val="22"/>
          <w:vertAlign w:val="superscript"/>
        </w:rPr>
        <w:t xml:space="preserve"> </w:t>
      </w:r>
      <w:r>
        <w:rPr>
          <w:szCs w:val="22"/>
        </w:rPr>
        <w:t>Der Primar</w:t>
      </w:r>
      <w:r w:rsidR="00E365D0">
        <w:rPr>
          <w:szCs w:val="22"/>
        </w:rPr>
        <w:t>stufen</w:t>
      </w:r>
      <w:r>
        <w:rPr>
          <w:szCs w:val="22"/>
        </w:rPr>
        <w:t>bereich umfasst Kinder, welche den Kindergarten oder die Primarschule bes</w:t>
      </w:r>
      <w:r>
        <w:rPr>
          <w:szCs w:val="22"/>
        </w:rPr>
        <w:t>u</w:t>
      </w:r>
      <w:r>
        <w:rPr>
          <w:szCs w:val="22"/>
        </w:rPr>
        <w:t>chen.</w:t>
      </w:r>
    </w:p>
    <w:p w14:paraId="7533EFF1" w14:textId="55A3FE8A" w:rsidR="003D21A1" w:rsidRDefault="00AF3D04" w:rsidP="003D21A1">
      <w:pPr>
        <w:tabs>
          <w:tab w:val="clear" w:pos="5103"/>
        </w:tabs>
        <w:spacing w:after="80"/>
        <w:rPr>
          <w:szCs w:val="22"/>
        </w:rPr>
      </w:pPr>
      <w:r>
        <w:rPr>
          <w:color w:val="808080" w:themeColor="background1" w:themeShade="80"/>
          <w:szCs w:val="22"/>
          <w:vertAlign w:val="superscript"/>
        </w:rPr>
        <w:t xml:space="preserve">5 </w:t>
      </w:r>
      <w:r>
        <w:rPr>
          <w:color w:val="808080" w:themeColor="background1" w:themeShade="80"/>
          <w:szCs w:val="22"/>
        </w:rPr>
        <w:t>Der Bereich der Sekundarstufe I umfasst Jugendliche, welche eine Schule der Sekundarstufe I besuchen.</w:t>
      </w:r>
      <w:r w:rsidR="003D21A1">
        <w:rPr>
          <w:szCs w:val="22"/>
        </w:rPr>
        <w:t xml:space="preserve"> </w:t>
      </w:r>
    </w:p>
    <w:p w14:paraId="6488E177" w14:textId="4ACD2BE8" w:rsidR="003D21A1" w:rsidRDefault="00AF3D04" w:rsidP="003D21A1">
      <w:pPr>
        <w:tabs>
          <w:tab w:val="clear" w:pos="5103"/>
        </w:tabs>
        <w:spacing w:after="80"/>
        <w:rPr>
          <w:szCs w:val="22"/>
        </w:rPr>
      </w:pPr>
      <w:r>
        <w:rPr>
          <w:szCs w:val="22"/>
          <w:vertAlign w:val="superscript"/>
        </w:rPr>
        <w:t>6</w:t>
      </w:r>
      <w:r w:rsidR="003D21A1" w:rsidRPr="00FB64B4">
        <w:rPr>
          <w:szCs w:val="22"/>
          <w:vertAlign w:val="superscript"/>
        </w:rPr>
        <w:t xml:space="preserve"> </w:t>
      </w:r>
      <w:r w:rsidR="003D21A1">
        <w:rPr>
          <w:szCs w:val="22"/>
        </w:rPr>
        <w:t xml:space="preserve">Erziehungsberechtigte sind Eltern oder andere Personen, welche für die Betreuung von Kindern </w:t>
      </w:r>
      <w:r w:rsidR="003D21A1">
        <w:rPr>
          <w:color w:val="808080" w:themeColor="background1" w:themeShade="80"/>
          <w:szCs w:val="22"/>
        </w:rPr>
        <w:t xml:space="preserve">und Jugendlichen </w:t>
      </w:r>
      <w:r w:rsidR="003D21A1">
        <w:rPr>
          <w:szCs w:val="22"/>
        </w:rPr>
        <w:t xml:space="preserve">zuständig sind. </w:t>
      </w:r>
    </w:p>
    <w:p w14:paraId="723E883D" w14:textId="3C1A5253" w:rsidR="003D21A1" w:rsidRDefault="00AF3D04" w:rsidP="003D21A1">
      <w:pPr>
        <w:tabs>
          <w:tab w:val="clear" w:pos="5103"/>
        </w:tabs>
        <w:spacing w:after="80"/>
        <w:rPr>
          <w:szCs w:val="22"/>
        </w:rPr>
      </w:pPr>
      <w:r>
        <w:rPr>
          <w:szCs w:val="22"/>
          <w:vertAlign w:val="superscript"/>
        </w:rPr>
        <w:t>7</w:t>
      </w:r>
      <w:r w:rsidR="003D21A1" w:rsidRPr="00FB64B4">
        <w:rPr>
          <w:szCs w:val="22"/>
          <w:vertAlign w:val="superscript"/>
        </w:rPr>
        <w:t xml:space="preserve"> </w:t>
      </w:r>
      <w:r w:rsidR="003D21A1">
        <w:rPr>
          <w:szCs w:val="22"/>
        </w:rPr>
        <w:t xml:space="preserve">Eine Lebensgemeinschaft gilt als gefestigt, wenn sie seit mindestens zwei Jahren besteht oder wenn ihr eines oder mehrere Kinder entsprungen sind. </w:t>
      </w:r>
    </w:p>
    <w:p w14:paraId="63FD8F95" w14:textId="58D51B55" w:rsidR="003D21A1" w:rsidRPr="00566FC9" w:rsidRDefault="00AF3D04" w:rsidP="003D21A1">
      <w:pPr>
        <w:tabs>
          <w:tab w:val="clear" w:pos="5103"/>
        </w:tabs>
        <w:spacing w:after="80"/>
        <w:rPr>
          <w:szCs w:val="22"/>
        </w:rPr>
      </w:pPr>
      <w:r>
        <w:rPr>
          <w:color w:val="808080" w:themeColor="background1" w:themeShade="80"/>
          <w:szCs w:val="22"/>
          <w:vertAlign w:val="superscript"/>
        </w:rPr>
        <w:t>8</w:t>
      </w:r>
      <w:r w:rsidR="003D21A1" w:rsidRPr="006017E1">
        <w:rPr>
          <w:color w:val="808080" w:themeColor="background1" w:themeShade="80"/>
          <w:szCs w:val="22"/>
        </w:rPr>
        <w:t xml:space="preserve"> </w:t>
      </w:r>
      <w:r w:rsidR="003D21A1">
        <w:rPr>
          <w:color w:val="808080" w:themeColor="background1" w:themeShade="80"/>
          <w:szCs w:val="22"/>
        </w:rPr>
        <w:t>Bei einer nicht-gefestigten Lebensgemeinschaft wohnt die erziehungsberechtigte Person seit weniger als zwei Jahren mit einem Partner / einer Partnerin ohne gemeinsame Kinder zusammen oder wohnt mit einem oder beiden Elternteilen in demselben Haushalt.</w:t>
      </w:r>
    </w:p>
    <w:p w14:paraId="117A380D" w14:textId="02867C47" w:rsidR="003D21A1" w:rsidRDefault="00AF3D04" w:rsidP="003D21A1">
      <w:pPr>
        <w:tabs>
          <w:tab w:val="clear" w:pos="5103"/>
        </w:tabs>
        <w:spacing w:after="80"/>
        <w:rPr>
          <w:szCs w:val="22"/>
        </w:rPr>
      </w:pPr>
      <w:r>
        <w:rPr>
          <w:szCs w:val="22"/>
          <w:vertAlign w:val="superscript"/>
        </w:rPr>
        <w:t>9</w:t>
      </w:r>
      <w:r w:rsidR="003D21A1" w:rsidRPr="00440D8F">
        <w:rPr>
          <w:szCs w:val="22"/>
          <w:vertAlign w:val="superscript"/>
        </w:rPr>
        <w:t xml:space="preserve"> </w:t>
      </w:r>
      <w:r w:rsidR="003D21A1">
        <w:rPr>
          <w:szCs w:val="22"/>
        </w:rPr>
        <w:t>Beiträge sind Leistungen</w:t>
      </w:r>
      <w:r w:rsidR="003D21A1">
        <w:rPr>
          <w:color w:val="A6A6A6" w:themeColor="background1" w:themeShade="A6"/>
          <w:szCs w:val="22"/>
        </w:rPr>
        <w:t xml:space="preserve"> </w:t>
      </w:r>
      <w:r w:rsidR="003D21A1">
        <w:rPr>
          <w:szCs w:val="22"/>
        </w:rPr>
        <w:t>der Gemeinde an die Angebote zur Vergünstigung der Inanspruchna</w:t>
      </w:r>
      <w:r w:rsidR="003D21A1">
        <w:rPr>
          <w:szCs w:val="22"/>
        </w:rPr>
        <w:t>h</w:t>
      </w:r>
      <w:r w:rsidR="003D21A1">
        <w:rPr>
          <w:szCs w:val="22"/>
        </w:rPr>
        <w:t>me eines Angebots der familienergänzenden Kinderbetreuung. Die Höhe der Beiträge bemisst sich nach dem Umfang der Betreuung und der Anspruchsberechtigung gemäss §</w:t>
      </w:r>
      <w:r>
        <w:rPr>
          <w:szCs w:val="22"/>
        </w:rPr>
        <w:t>§</w:t>
      </w:r>
      <w:r w:rsidR="004C32F3">
        <w:rPr>
          <w:szCs w:val="22"/>
        </w:rPr>
        <w:t xml:space="preserve"> 6</w:t>
      </w:r>
      <w:r>
        <w:rPr>
          <w:szCs w:val="22"/>
        </w:rPr>
        <w:t xml:space="preserve"> bis </w:t>
      </w:r>
      <w:r w:rsidR="00AE6F75">
        <w:rPr>
          <w:szCs w:val="22"/>
        </w:rPr>
        <w:t xml:space="preserve">8 </w:t>
      </w:r>
      <w:r w:rsidR="00AE6F75">
        <w:rPr>
          <w:color w:val="808080" w:themeColor="background1" w:themeShade="80"/>
          <w:szCs w:val="22"/>
        </w:rPr>
        <w:t>/ §§ 6 bis 9</w:t>
      </w:r>
      <w:r w:rsidR="003D21A1">
        <w:rPr>
          <w:szCs w:val="22"/>
        </w:rPr>
        <w:t>.</w:t>
      </w:r>
    </w:p>
    <w:p w14:paraId="18C4F3F0" w14:textId="7C5A4E96" w:rsidR="003D21A1" w:rsidRDefault="00AF3D04" w:rsidP="003D21A1">
      <w:pPr>
        <w:tabs>
          <w:tab w:val="clear" w:pos="5103"/>
        </w:tabs>
        <w:spacing w:after="240"/>
        <w:rPr>
          <w:color w:val="808080" w:themeColor="background1" w:themeShade="80"/>
          <w:szCs w:val="22"/>
        </w:rPr>
      </w:pPr>
      <w:r>
        <w:rPr>
          <w:color w:val="808080" w:themeColor="background1" w:themeShade="80"/>
          <w:szCs w:val="22"/>
          <w:vertAlign w:val="superscript"/>
        </w:rPr>
        <w:t>10</w:t>
      </w:r>
      <w:r w:rsidR="003D21A1" w:rsidRPr="006A6C6B">
        <w:rPr>
          <w:color w:val="808080" w:themeColor="background1" w:themeShade="80"/>
          <w:szCs w:val="22"/>
        </w:rPr>
        <w:t xml:space="preserve"> Kinder mit besonderen Bedürfnissen</w:t>
      </w:r>
      <w:r w:rsidR="003D21A1">
        <w:rPr>
          <w:szCs w:val="22"/>
        </w:rPr>
        <w:t xml:space="preserve"> </w:t>
      </w:r>
      <w:r w:rsidR="003D21A1" w:rsidRPr="003B2904">
        <w:rPr>
          <w:color w:val="808080" w:themeColor="background1" w:themeShade="80"/>
          <w:szCs w:val="22"/>
        </w:rPr>
        <w:t>sind Kinder, die eine gezielte Integration, Betreuung und Förderung brauchen. In der Regel sind es Kinder mit einer körperlichen oder geistigen Behind</w:t>
      </w:r>
      <w:r w:rsidR="003D21A1" w:rsidRPr="003B2904">
        <w:rPr>
          <w:color w:val="808080" w:themeColor="background1" w:themeShade="80"/>
          <w:szCs w:val="22"/>
        </w:rPr>
        <w:t>e</w:t>
      </w:r>
      <w:r w:rsidR="003D21A1" w:rsidRPr="003B2904">
        <w:rPr>
          <w:color w:val="808080" w:themeColor="background1" w:themeShade="80"/>
          <w:szCs w:val="22"/>
        </w:rPr>
        <w:t xml:space="preserve">rung, gesundheitlichen Beeinträchtigungen </w:t>
      </w:r>
      <w:r w:rsidR="003D21A1">
        <w:rPr>
          <w:color w:val="808080" w:themeColor="background1" w:themeShade="80"/>
          <w:szCs w:val="22"/>
        </w:rPr>
        <w:t>oder</w:t>
      </w:r>
      <w:r w:rsidR="003D21A1" w:rsidRPr="003B2904">
        <w:rPr>
          <w:color w:val="808080" w:themeColor="background1" w:themeShade="80"/>
          <w:szCs w:val="22"/>
        </w:rPr>
        <w:t xml:space="preserve"> Verhaltensauffälligkeiten.</w:t>
      </w:r>
    </w:p>
    <w:p w14:paraId="56CEEDEA" w14:textId="77777777" w:rsidR="003D21A1" w:rsidRPr="0091663F" w:rsidRDefault="003D21A1" w:rsidP="003D21A1">
      <w:pPr>
        <w:tabs>
          <w:tab w:val="clear" w:pos="5103"/>
        </w:tabs>
        <w:spacing w:after="120"/>
        <w:rPr>
          <w:b/>
          <w:color w:val="808080" w:themeColor="background1" w:themeShade="80"/>
          <w:szCs w:val="22"/>
        </w:rPr>
      </w:pPr>
      <w:r w:rsidRPr="0091663F">
        <w:rPr>
          <w:b/>
          <w:color w:val="808080" w:themeColor="background1" w:themeShade="80"/>
          <w:szCs w:val="22"/>
        </w:rPr>
        <w:t xml:space="preserve">§ </w:t>
      </w:r>
      <w:r>
        <w:rPr>
          <w:b/>
          <w:color w:val="808080" w:themeColor="background1" w:themeShade="80"/>
          <w:szCs w:val="22"/>
        </w:rPr>
        <w:t>3</w:t>
      </w:r>
      <w:r w:rsidRPr="0091663F">
        <w:rPr>
          <w:b/>
          <w:color w:val="808080" w:themeColor="background1" w:themeShade="80"/>
          <w:szCs w:val="22"/>
        </w:rPr>
        <w:tab/>
        <w:t>Anerkennung und Überprüfung von Betreuungsformen durch die Gemeinde</w:t>
      </w:r>
    </w:p>
    <w:p w14:paraId="5B8A1EE5" w14:textId="77777777" w:rsidR="003D21A1" w:rsidRPr="0091663F" w:rsidRDefault="003D21A1" w:rsidP="003D21A1">
      <w:pPr>
        <w:tabs>
          <w:tab w:val="clear" w:pos="5103"/>
        </w:tabs>
        <w:spacing w:after="80"/>
        <w:rPr>
          <w:color w:val="808080" w:themeColor="background1" w:themeShade="80"/>
          <w:szCs w:val="22"/>
        </w:rPr>
      </w:pPr>
      <w:r w:rsidRPr="0091663F">
        <w:rPr>
          <w:color w:val="808080" w:themeColor="background1" w:themeShade="80"/>
          <w:szCs w:val="22"/>
          <w:vertAlign w:val="superscript"/>
        </w:rPr>
        <w:t xml:space="preserve">1 </w:t>
      </w:r>
      <w:r w:rsidRPr="0091663F">
        <w:rPr>
          <w:color w:val="808080" w:themeColor="background1" w:themeShade="80"/>
          <w:szCs w:val="22"/>
        </w:rPr>
        <w:t>Der G</w:t>
      </w:r>
      <w:r>
        <w:rPr>
          <w:color w:val="808080" w:themeColor="background1" w:themeShade="80"/>
          <w:szCs w:val="22"/>
        </w:rPr>
        <w:t>emeinderat kann Betreuungs</w:t>
      </w:r>
      <w:r w:rsidRPr="009948BC">
        <w:rPr>
          <w:color w:val="808080" w:themeColor="background1" w:themeShade="80"/>
          <w:szCs w:val="22"/>
        </w:rPr>
        <w:t>angebote</w:t>
      </w:r>
      <w:r w:rsidRPr="0091663F">
        <w:rPr>
          <w:color w:val="808080" w:themeColor="background1" w:themeShade="80"/>
          <w:szCs w:val="22"/>
        </w:rPr>
        <w:t xml:space="preserve">, welche nicht den bundesrechtlichen Bestimmungen über das Pflegekinderwesen unterstehen, anerkennen. </w:t>
      </w:r>
    </w:p>
    <w:p w14:paraId="5CD01ED1" w14:textId="77777777" w:rsidR="003D21A1" w:rsidRPr="0091663F" w:rsidRDefault="003D21A1" w:rsidP="003D21A1">
      <w:pPr>
        <w:tabs>
          <w:tab w:val="clear" w:pos="5103"/>
        </w:tabs>
        <w:spacing w:after="80"/>
        <w:rPr>
          <w:color w:val="808080" w:themeColor="background1" w:themeShade="80"/>
          <w:szCs w:val="22"/>
        </w:rPr>
      </w:pPr>
      <w:r w:rsidRPr="0091663F">
        <w:rPr>
          <w:color w:val="808080" w:themeColor="background1" w:themeShade="80"/>
          <w:szCs w:val="22"/>
          <w:vertAlign w:val="superscript"/>
        </w:rPr>
        <w:t xml:space="preserve">2 </w:t>
      </w:r>
      <w:r>
        <w:rPr>
          <w:color w:val="808080" w:themeColor="background1" w:themeShade="80"/>
          <w:szCs w:val="22"/>
        </w:rPr>
        <w:t>Betreuungs</w:t>
      </w:r>
      <w:r w:rsidRPr="009948BC">
        <w:rPr>
          <w:color w:val="808080" w:themeColor="background1" w:themeShade="80"/>
          <w:szCs w:val="22"/>
        </w:rPr>
        <w:t>angebote</w:t>
      </w:r>
      <w:r w:rsidRPr="0091663F">
        <w:rPr>
          <w:color w:val="808080" w:themeColor="background1" w:themeShade="80"/>
          <w:szCs w:val="22"/>
        </w:rPr>
        <w:t xml:space="preserve"> können anerkannt werden, wenn</w:t>
      </w:r>
    </w:p>
    <w:p w14:paraId="373B19C8" w14:textId="51F54D14" w:rsidR="003D21A1" w:rsidRPr="00841587" w:rsidRDefault="00841587" w:rsidP="00841587">
      <w:pPr>
        <w:tabs>
          <w:tab w:val="clear" w:pos="5103"/>
        </w:tabs>
        <w:spacing w:after="80"/>
        <w:rPr>
          <w:color w:val="808080" w:themeColor="background1" w:themeShade="80"/>
          <w:szCs w:val="22"/>
        </w:rPr>
      </w:pPr>
      <w:r w:rsidRPr="00841587">
        <w:rPr>
          <w:color w:val="808080" w:themeColor="background1" w:themeShade="80"/>
          <w:szCs w:val="22"/>
        </w:rPr>
        <w:t>a.</w:t>
      </w:r>
      <w:r>
        <w:rPr>
          <w:color w:val="808080" w:themeColor="background1" w:themeShade="80"/>
          <w:szCs w:val="22"/>
        </w:rPr>
        <w:t xml:space="preserve"> </w:t>
      </w:r>
      <w:r w:rsidR="003D21A1" w:rsidRPr="00841587">
        <w:rPr>
          <w:color w:val="808080" w:themeColor="background1" w:themeShade="80"/>
          <w:szCs w:val="22"/>
        </w:rPr>
        <w:t xml:space="preserve">das Angebot allen Kindern der Gemeinde </w:t>
      </w:r>
      <w:proofErr w:type="spellStart"/>
      <w:r w:rsidR="003D21A1" w:rsidRPr="00841587">
        <w:rPr>
          <w:color w:val="808080" w:themeColor="background1" w:themeShade="80"/>
          <w:szCs w:val="22"/>
          <w:highlight w:val="yellow"/>
        </w:rPr>
        <w:t>xy</w:t>
      </w:r>
      <w:proofErr w:type="spellEnd"/>
      <w:r w:rsidR="003D21A1" w:rsidRPr="00841587">
        <w:rPr>
          <w:color w:val="808080" w:themeColor="background1" w:themeShade="80"/>
          <w:szCs w:val="22"/>
        </w:rPr>
        <w:t xml:space="preserve"> nach Massgabe der verfügbaren Plätze offen steht und</w:t>
      </w:r>
    </w:p>
    <w:p w14:paraId="2B0A7EEF" w14:textId="77777777" w:rsidR="00841587" w:rsidRPr="00841587" w:rsidRDefault="00841587" w:rsidP="00841587"/>
    <w:p w14:paraId="7158F009" w14:textId="693F3F23" w:rsidR="003D21A1" w:rsidRPr="0091663F" w:rsidRDefault="003D21A1" w:rsidP="003D21A1">
      <w:pPr>
        <w:tabs>
          <w:tab w:val="clear" w:pos="5103"/>
        </w:tabs>
        <w:spacing w:after="80"/>
        <w:rPr>
          <w:color w:val="808080" w:themeColor="background1" w:themeShade="80"/>
          <w:szCs w:val="22"/>
        </w:rPr>
      </w:pPr>
      <w:r w:rsidRPr="0091663F">
        <w:rPr>
          <w:color w:val="808080" w:themeColor="background1" w:themeShade="80"/>
          <w:szCs w:val="22"/>
        </w:rPr>
        <w:t>b. die Abklärungen der Gemeinde ergeben, dass die Voraussetzungen gemäss Art. 15 der Ve</w:t>
      </w:r>
      <w:r w:rsidRPr="0091663F">
        <w:rPr>
          <w:color w:val="808080" w:themeColor="background1" w:themeShade="80"/>
          <w:szCs w:val="22"/>
        </w:rPr>
        <w:t>r</w:t>
      </w:r>
      <w:r w:rsidRPr="0091663F">
        <w:rPr>
          <w:color w:val="808080" w:themeColor="background1" w:themeShade="80"/>
          <w:szCs w:val="22"/>
        </w:rPr>
        <w:t xml:space="preserve">ordnung </w:t>
      </w:r>
      <w:r w:rsidR="009E39AE" w:rsidRPr="0091663F">
        <w:rPr>
          <w:color w:val="808080" w:themeColor="background1" w:themeShade="80"/>
          <w:szCs w:val="22"/>
        </w:rPr>
        <w:t xml:space="preserve">vom 19. Oktober 1977 (Stand am </w:t>
      </w:r>
      <w:r w:rsidR="009E39AE">
        <w:rPr>
          <w:color w:val="808080" w:themeColor="background1" w:themeShade="80"/>
          <w:szCs w:val="22"/>
        </w:rPr>
        <w:t>20. Juni 2017</w:t>
      </w:r>
      <w:r w:rsidR="009E39AE" w:rsidRPr="0091663F">
        <w:rPr>
          <w:color w:val="808080" w:themeColor="background1" w:themeShade="80"/>
          <w:szCs w:val="22"/>
        </w:rPr>
        <w:t>)</w:t>
      </w:r>
      <w:r w:rsidR="009E39AE">
        <w:rPr>
          <w:color w:val="808080" w:themeColor="background1" w:themeShade="80"/>
          <w:szCs w:val="22"/>
        </w:rPr>
        <w:t xml:space="preserve"> </w:t>
      </w:r>
      <w:r w:rsidRPr="0091663F">
        <w:rPr>
          <w:color w:val="808080" w:themeColor="background1" w:themeShade="80"/>
          <w:szCs w:val="22"/>
        </w:rPr>
        <w:t xml:space="preserve">über die Aufnahme von Pflegekindern </w:t>
      </w:r>
      <w:r w:rsidR="009E39AE">
        <w:rPr>
          <w:color w:val="808080" w:themeColor="background1" w:themeShade="80"/>
          <w:szCs w:val="22"/>
        </w:rPr>
        <w:t xml:space="preserve"> </w:t>
      </w:r>
      <w:r w:rsidRPr="0091663F">
        <w:rPr>
          <w:color w:val="808080" w:themeColor="background1" w:themeShade="80"/>
          <w:szCs w:val="22"/>
        </w:rPr>
        <w:t>in genügendem Mass erfüllt werden. Der Gemeinderat kann die Voraussetzungen in einer Veror</w:t>
      </w:r>
      <w:r w:rsidRPr="0091663F">
        <w:rPr>
          <w:color w:val="808080" w:themeColor="background1" w:themeShade="80"/>
          <w:szCs w:val="22"/>
        </w:rPr>
        <w:t>d</w:t>
      </w:r>
      <w:r w:rsidRPr="0091663F">
        <w:rPr>
          <w:color w:val="808080" w:themeColor="background1" w:themeShade="80"/>
          <w:szCs w:val="22"/>
        </w:rPr>
        <w:t xml:space="preserve">nung konkretisieren. </w:t>
      </w:r>
    </w:p>
    <w:p w14:paraId="7BFD7610" w14:textId="77777777" w:rsidR="003D21A1" w:rsidRPr="0091663F" w:rsidRDefault="003D21A1" w:rsidP="003D21A1">
      <w:pPr>
        <w:tabs>
          <w:tab w:val="clear" w:pos="5103"/>
        </w:tabs>
        <w:spacing w:after="80"/>
        <w:rPr>
          <w:color w:val="808080" w:themeColor="background1" w:themeShade="80"/>
          <w:szCs w:val="22"/>
        </w:rPr>
      </w:pPr>
      <w:r w:rsidRPr="0091663F">
        <w:rPr>
          <w:color w:val="808080" w:themeColor="background1" w:themeShade="80"/>
          <w:szCs w:val="22"/>
          <w:vertAlign w:val="superscript"/>
        </w:rPr>
        <w:t xml:space="preserve">3 </w:t>
      </w:r>
      <w:r w:rsidRPr="0091663F">
        <w:rPr>
          <w:color w:val="808080" w:themeColor="background1" w:themeShade="80"/>
          <w:szCs w:val="22"/>
        </w:rPr>
        <w:t>Die Anerkennung wird in Form einer Verfügung vom Gemeinderat erteil</w:t>
      </w:r>
      <w:r>
        <w:rPr>
          <w:color w:val="808080" w:themeColor="background1" w:themeShade="80"/>
          <w:szCs w:val="22"/>
        </w:rPr>
        <w:t>t und ist befristet.</w:t>
      </w:r>
      <w:r w:rsidRPr="0091663F">
        <w:rPr>
          <w:color w:val="808080" w:themeColor="background1" w:themeShade="80"/>
          <w:szCs w:val="22"/>
        </w:rPr>
        <w:t xml:space="preserve"> </w:t>
      </w:r>
    </w:p>
    <w:p w14:paraId="45A73A20" w14:textId="3A660A2A" w:rsidR="003D21A1" w:rsidRPr="0091663F" w:rsidRDefault="003D21A1" w:rsidP="003D21A1">
      <w:pPr>
        <w:tabs>
          <w:tab w:val="clear" w:pos="5103"/>
        </w:tabs>
        <w:spacing w:after="80"/>
        <w:rPr>
          <w:color w:val="808080" w:themeColor="background1" w:themeShade="80"/>
          <w:szCs w:val="22"/>
        </w:rPr>
      </w:pPr>
      <w:r w:rsidRPr="0091663F">
        <w:rPr>
          <w:color w:val="808080" w:themeColor="background1" w:themeShade="80"/>
          <w:szCs w:val="22"/>
          <w:vertAlign w:val="superscript"/>
        </w:rPr>
        <w:t xml:space="preserve">4 </w:t>
      </w:r>
      <w:r w:rsidRPr="0091663F">
        <w:rPr>
          <w:color w:val="808080" w:themeColor="background1" w:themeShade="80"/>
          <w:szCs w:val="22"/>
        </w:rPr>
        <w:t xml:space="preserve">Vom Gemeinderat anerkannte Angebote werden periodisch, in der Regel mindestens alle </w:t>
      </w:r>
      <w:r w:rsidRPr="0091663F">
        <w:rPr>
          <w:color w:val="808080" w:themeColor="background1" w:themeShade="80"/>
          <w:szCs w:val="22"/>
        </w:rPr>
        <w:sym w:font="Symbol" w:char="F05B"/>
      </w:r>
      <w:r w:rsidRPr="0091663F">
        <w:rPr>
          <w:color w:val="808080" w:themeColor="background1" w:themeShade="80"/>
          <w:szCs w:val="22"/>
        </w:rPr>
        <w:t>zwei Jahre</w:t>
      </w:r>
      <w:r w:rsidR="009E39AE" w:rsidRPr="0091663F">
        <w:rPr>
          <w:color w:val="808080" w:themeColor="background1" w:themeShade="80"/>
          <w:szCs w:val="22"/>
        </w:rPr>
        <w:sym w:font="Symbol" w:char="F05D"/>
      </w:r>
      <w:r w:rsidRPr="0091663F">
        <w:rPr>
          <w:color w:val="808080" w:themeColor="background1" w:themeShade="80"/>
          <w:szCs w:val="22"/>
        </w:rPr>
        <w:t xml:space="preserve">, von der Abteilung </w:t>
      </w:r>
      <w:proofErr w:type="spellStart"/>
      <w:r w:rsidRPr="0091663F">
        <w:rPr>
          <w:color w:val="808080" w:themeColor="background1" w:themeShade="80"/>
          <w:szCs w:val="22"/>
          <w:highlight w:val="yellow"/>
        </w:rPr>
        <w:t>xy</w:t>
      </w:r>
      <w:proofErr w:type="spellEnd"/>
      <w:r w:rsidRPr="0091663F">
        <w:rPr>
          <w:color w:val="808080" w:themeColor="background1" w:themeShade="80"/>
          <w:szCs w:val="22"/>
        </w:rPr>
        <w:t xml:space="preserve"> der Gemeindeverwaltung überprüft.</w:t>
      </w:r>
    </w:p>
    <w:p w14:paraId="3B6DB046" w14:textId="77777777" w:rsidR="003D21A1" w:rsidRPr="0091663F" w:rsidRDefault="003D21A1" w:rsidP="003D21A1">
      <w:pPr>
        <w:tabs>
          <w:tab w:val="clear" w:pos="5103"/>
        </w:tabs>
        <w:spacing w:after="80"/>
        <w:rPr>
          <w:color w:val="808080" w:themeColor="background1" w:themeShade="80"/>
          <w:szCs w:val="22"/>
        </w:rPr>
      </w:pPr>
      <w:r w:rsidRPr="0091663F">
        <w:rPr>
          <w:color w:val="808080" w:themeColor="background1" w:themeShade="80"/>
          <w:szCs w:val="22"/>
          <w:vertAlign w:val="superscript"/>
        </w:rPr>
        <w:t xml:space="preserve">5 </w:t>
      </w:r>
      <w:r w:rsidRPr="0091663F">
        <w:rPr>
          <w:color w:val="808080" w:themeColor="background1" w:themeShade="80"/>
          <w:szCs w:val="22"/>
        </w:rPr>
        <w:t>Der Gemeinderat kann die Überprüfung der anerkannten Angebote an Dritte delegieren.</w:t>
      </w:r>
    </w:p>
    <w:p w14:paraId="7A102E50" w14:textId="77777777" w:rsidR="003D21A1" w:rsidRPr="003B2904" w:rsidRDefault="003D21A1" w:rsidP="003D21A1">
      <w:pPr>
        <w:tabs>
          <w:tab w:val="clear" w:pos="5103"/>
        </w:tabs>
        <w:spacing w:after="240"/>
        <w:rPr>
          <w:color w:val="808080" w:themeColor="background1" w:themeShade="80"/>
          <w:szCs w:val="22"/>
        </w:rPr>
      </w:pPr>
      <w:r w:rsidRPr="0091663F">
        <w:rPr>
          <w:color w:val="808080" w:themeColor="background1" w:themeShade="80"/>
          <w:szCs w:val="22"/>
          <w:vertAlign w:val="superscript"/>
        </w:rPr>
        <w:t xml:space="preserve">6 </w:t>
      </w:r>
      <w:r w:rsidRPr="0091663F">
        <w:rPr>
          <w:color w:val="808080" w:themeColor="background1" w:themeShade="80"/>
          <w:szCs w:val="22"/>
        </w:rPr>
        <w:t xml:space="preserve">Im Rahmen der Überprüfung werden die </w:t>
      </w:r>
      <w:r>
        <w:rPr>
          <w:color w:val="808080" w:themeColor="background1" w:themeShade="80"/>
          <w:szCs w:val="22"/>
        </w:rPr>
        <w:t xml:space="preserve">notwendigen </w:t>
      </w:r>
      <w:r w:rsidRPr="0091663F">
        <w:rPr>
          <w:color w:val="808080" w:themeColor="background1" w:themeShade="80"/>
          <w:szCs w:val="22"/>
        </w:rPr>
        <w:t xml:space="preserve">Informationen </w:t>
      </w:r>
      <w:r>
        <w:rPr>
          <w:color w:val="808080" w:themeColor="background1" w:themeShade="80"/>
          <w:szCs w:val="22"/>
        </w:rPr>
        <w:t xml:space="preserve">anhand von Dokumenten, Augenschein vor Ort und Besprechungen </w:t>
      </w:r>
      <w:r w:rsidRPr="0091663F">
        <w:rPr>
          <w:color w:val="808080" w:themeColor="background1" w:themeShade="80"/>
          <w:szCs w:val="22"/>
        </w:rPr>
        <w:t xml:space="preserve">gesammelt, </w:t>
      </w:r>
      <w:r>
        <w:rPr>
          <w:color w:val="808080" w:themeColor="background1" w:themeShade="80"/>
          <w:szCs w:val="22"/>
        </w:rPr>
        <w:t>um zu beurteilen, ob die Anerkennungsv</w:t>
      </w:r>
      <w:r>
        <w:rPr>
          <w:color w:val="808080" w:themeColor="background1" w:themeShade="80"/>
          <w:szCs w:val="22"/>
        </w:rPr>
        <w:t>o</w:t>
      </w:r>
      <w:r>
        <w:rPr>
          <w:color w:val="808080" w:themeColor="background1" w:themeShade="80"/>
          <w:szCs w:val="22"/>
        </w:rPr>
        <w:t>raussetzungen eingehalten werden</w:t>
      </w:r>
      <w:r w:rsidRPr="0091663F">
        <w:rPr>
          <w:color w:val="808080" w:themeColor="background1" w:themeShade="80"/>
          <w:szCs w:val="22"/>
        </w:rPr>
        <w:t>. Der Gemeinderat kann das Vorgehen in einer Verordnung konkretisieren.</w:t>
      </w:r>
    </w:p>
    <w:p w14:paraId="59CDBECD" w14:textId="0B666DC6" w:rsidR="003D21A1" w:rsidRDefault="003D21A1" w:rsidP="003D21A1">
      <w:pPr>
        <w:tabs>
          <w:tab w:val="clear" w:pos="5103"/>
        </w:tabs>
        <w:spacing w:after="120"/>
        <w:rPr>
          <w:b/>
          <w:szCs w:val="22"/>
        </w:rPr>
      </w:pPr>
      <w:r>
        <w:rPr>
          <w:b/>
          <w:szCs w:val="22"/>
        </w:rPr>
        <w:t>§ 4</w:t>
      </w:r>
      <w:r>
        <w:rPr>
          <w:b/>
          <w:szCs w:val="22"/>
        </w:rPr>
        <w:tab/>
        <w:t>Beiträge an Angebote</w:t>
      </w:r>
    </w:p>
    <w:p w14:paraId="451DB589" w14:textId="77777777" w:rsidR="003D21A1" w:rsidRDefault="003D21A1" w:rsidP="003D21A1">
      <w:pPr>
        <w:tabs>
          <w:tab w:val="clear" w:pos="5103"/>
        </w:tabs>
        <w:spacing w:after="80"/>
        <w:rPr>
          <w:szCs w:val="22"/>
        </w:rPr>
      </w:pPr>
      <w:r>
        <w:rPr>
          <w:szCs w:val="22"/>
          <w:vertAlign w:val="superscript"/>
        </w:rPr>
        <w:t xml:space="preserve">1 </w:t>
      </w:r>
      <w:r>
        <w:rPr>
          <w:szCs w:val="22"/>
        </w:rPr>
        <w:t>Der Gemeinderat schliesst mit den Angeboten gemäss § 2 Abs. 1 Verträge ab, in denen die Lei</w:t>
      </w:r>
      <w:r>
        <w:rPr>
          <w:szCs w:val="22"/>
        </w:rPr>
        <w:t>s</w:t>
      </w:r>
      <w:r>
        <w:rPr>
          <w:szCs w:val="22"/>
        </w:rPr>
        <w:t>tungen der Angebote und die finanzielle Abgeltung durch die Gemeinde definiert werden.</w:t>
      </w:r>
    </w:p>
    <w:p w14:paraId="1FCA144D" w14:textId="4836BFBA" w:rsidR="003D21A1" w:rsidRDefault="003D21A1" w:rsidP="003D21A1">
      <w:pPr>
        <w:tabs>
          <w:tab w:val="clear" w:pos="5103"/>
        </w:tabs>
        <w:spacing w:after="80"/>
        <w:rPr>
          <w:szCs w:val="22"/>
        </w:rPr>
      </w:pPr>
      <w:r>
        <w:rPr>
          <w:szCs w:val="22"/>
          <w:vertAlign w:val="superscript"/>
        </w:rPr>
        <w:t>2</w:t>
      </w:r>
      <w:r>
        <w:rPr>
          <w:szCs w:val="22"/>
        </w:rPr>
        <w:t xml:space="preserve"> Die Angebote schliessen mit den Erziehungsberechtigten Verträge über die Betreuung der Kinder ab. Dabei werden den Erziehungsberechtigten </w:t>
      </w:r>
      <w:r w:rsidR="008C0BC1">
        <w:rPr>
          <w:szCs w:val="22"/>
        </w:rPr>
        <w:t xml:space="preserve">die effektiven Kosten (§ 8 Variante a) / </w:t>
      </w:r>
      <w:r w:rsidR="009F0EA9">
        <w:rPr>
          <w:szCs w:val="22"/>
        </w:rPr>
        <w:t>der festg</w:t>
      </w:r>
      <w:r w:rsidR="009F0EA9">
        <w:rPr>
          <w:szCs w:val="22"/>
        </w:rPr>
        <w:t>e</w:t>
      </w:r>
      <w:r w:rsidR="009F0EA9">
        <w:rPr>
          <w:szCs w:val="22"/>
        </w:rPr>
        <w:t>legte Tarif</w:t>
      </w:r>
      <w:r w:rsidR="008C0BC1">
        <w:rPr>
          <w:szCs w:val="22"/>
        </w:rPr>
        <w:t xml:space="preserve"> (§ 8 Variante b)</w:t>
      </w:r>
      <w:r>
        <w:rPr>
          <w:szCs w:val="22"/>
        </w:rPr>
        <w:t xml:space="preserve"> abzüglich des Beitrags der Gemeinde gemäss §</w:t>
      </w:r>
      <w:r w:rsidR="00DE526B">
        <w:rPr>
          <w:szCs w:val="22"/>
        </w:rPr>
        <w:t>§</w:t>
      </w:r>
      <w:r>
        <w:rPr>
          <w:szCs w:val="22"/>
        </w:rPr>
        <w:t xml:space="preserve"> </w:t>
      </w:r>
      <w:r w:rsidR="00DE526B">
        <w:rPr>
          <w:szCs w:val="22"/>
        </w:rPr>
        <w:t xml:space="preserve">6 bis </w:t>
      </w:r>
      <w:r w:rsidR="00A50BE9">
        <w:rPr>
          <w:szCs w:val="22"/>
        </w:rPr>
        <w:t>8</w:t>
      </w:r>
      <w:r w:rsidR="00DE526B">
        <w:rPr>
          <w:szCs w:val="22"/>
        </w:rPr>
        <w:t xml:space="preserve"> </w:t>
      </w:r>
      <w:r w:rsidR="00DE526B">
        <w:rPr>
          <w:color w:val="808080" w:themeColor="background1" w:themeShade="80"/>
          <w:szCs w:val="22"/>
        </w:rPr>
        <w:t>/ §§ 6 bis 9</w:t>
      </w:r>
      <w:r>
        <w:rPr>
          <w:szCs w:val="22"/>
        </w:rPr>
        <w:t xml:space="preserve"> in Rechnung gestellt.</w:t>
      </w:r>
    </w:p>
    <w:p w14:paraId="2679850C" w14:textId="3997F791" w:rsidR="003D21A1" w:rsidRPr="009C480F" w:rsidRDefault="003D21A1" w:rsidP="003D21A1">
      <w:pPr>
        <w:tabs>
          <w:tab w:val="clear" w:pos="5103"/>
        </w:tabs>
        <w:spacing w:after="240"/>
        <w:rPr>
          <w:b/>
          <w:szCs w:val="22"/>
        </w:rPr>
      </w:pPr>
      <w:r>
        <w:rPr>
          <w:szCs w:val="22"/>
          <w:vertAlign w:val="superscript"/>
        </w:rPr>
        <w:t>3</w:t>
      </w:r>
      <w:r>
        <w:rPr>
          <w:szCs w:val="22"/>
        </w:rPr>
        <w:t xml:space="preserve"> Die Angebote legen der Gemeinde die Abrechnungen mit den Erziehungsberechtigten vor und erhalten [rückwirkend] [vierteljährlich] den Beitrag der Gemeinde gemäss </w:t>
      </w:r>
      <w:r w:rsidRPr="00C74DD8">
        <w:rPr>
          <w:szCs w:val="22"/>
        </w:rPr>
        <w:t>§</w:t>
      </w:r>
      <w:r w:rsidR="00DE526B">
        <w:rPr>
          <w:szCs w:val="22"/>
        </w:rPr>
        <w:t>§ 6 bis</w:t>
      </w:r>
      <w:r w:rsidRPr="00C74DD8">
        <w:rPr>
          <w:szCs w:val="22"/>
        </w:rPr>
        <w:t xml:space="preserve"> </w:t>
      </w:r>
      <w:r w:rsidR="00A50BE9">
        <w:rPr>
          <w:szCs w:val="22"/>
        </w:rPr>
        <w:t>8</w:t>
      </w:r>
      <w:r w:rsidR="00DE526B">
        <w:rPr>
          <w:szCs w:val="22"/>
        </w:rPr>
        <w:t xml:space="preserve"> </w:t>
      </w:r>
      <w:r w:rsidR="00DE526B">
        <w:rPr>
          <w:color w:val="808080" w:themeColor="background1" w:themeShade="80"/>
          <w:szCs w:val="22"/>
        </w:rPr>
        <w:t>/ §§ 6 bis 9</w:t>
      </w:r>
      <w:r>
        <w:rPr>
          <w:szCs w:val="22"/>
        </w:rPr>
        <w:t xml:space="preserve"> an die geleistete Betreuung. </w:t>
      </w:r>
    </w:p>
    <w:p w14:paraId="1EF1E43E" w14:textId="77777777" w:rsidR="003D21A1" w:rsidRDefault="003D21A1" w:rsidP="003D21A1">
      <w:pPr>
        <w:tabs>
          <w:tab w:val="clear" w:pos="5103"/>
        </w:tabs>
        <w:spacing w:after="120"/>
        <w:rPr>
          <w:b/>
          <w:szCs w:val="22"/>
        </w:rPr>
      </w:pPr>
      <w:r>
        <w:rPr>
          <w:b/>
          <w:szCs w:val="22"/>
        </w:rPr>
        <w:t>§ 5</w:t>
      </w:r>
      <w:r>
        <w:rPr>
          <w:b/>
          <w:szCs w:val="22"/>
        </w:rPr>
        <w:tab/>
        <w:t>Beiträge der Gemeinde</w:t>
      </w:r>
    </w:p>
    <w:p w14:paraId="40CDF1EB" w14:textId="6B10DCA7" w:rsidR="003D21A1" w:rsidRDefault="003D21A1" w:rsidP="003D21A1">
      <w:pPr>
        <w:tabs>
          <w:tab w:val="clear" w:pos="5103"/>
        </w:tabs>
        <w:spacing w:after="80"/>
        <w:rPr>
          <w:szCs w:val="22"/>
        </w:rPr>
      </w:pPr>
      <w:r>
        <w:rPr>
          <w:szCs w:val="22"/>
          <w:vertAlign w:val="superscript"/>
        </w:rPr>
        <w:t xml:space="preserve">1 </w:t>
      </w:r>
      <w:r>
        <w:rPr>
          <w:szCs w:val="22"/>
        </w:rPr>
        <w:t xml:space="preserve">Die Gemeinde leistet Beiträge an </w:t>
      </w:r>
      <w:r w:rsidR="00AB69D8">
        <w:rPr>
          <w:szCs w:val="22"/>
        </w:rPr>
        <w:t>Angebote der familienergänzenden Kinderbetreuung zur Ve</w:t>
      </w:r>
      <w:r w:rsidR="00AB69D8">
        <w:rPr>
          <w:szCs w:val="22"/>
        </w:rPr>
        <w:t>r</w:t>
      </w:r>
      <w:r w:rsidR="00AB69D8">
        <w:rPr>
          <w:szCs w:val="22"/>
        </w:rPr>
        <w:t>minderung der Kosten der Erziehungsberechtig</w:t>
      </w:r>
      <w:r w:rsidR="00C74DD8">
        <w:rPr>
          <w:szCs w:val="22"/>
        </w:rPr>
        <w:t>ten</w:t>
      </w:r>
      <w:r>
        <w:rPr>
          <w:szCs w:val="22"/>
        </w:rPr>
        <w:t xml:space="preserve">: </w:t>
      </w:r>
    </w:p>
    <w:p w14:paraId="37C6A494" w14:textId="6624CB5D" w:rsidR="003D21A1" w:rsidRPr="00B02275" w:rsidRDefault="003D21A1" w:rsidP="003D21A1">
      <w:pPr>
        <w:tabs>
          <w:tab w:val="clear" w:pos="5103"/>
        </w:tabs>
        <w:spacing w:after="80"/>
        <w:rPr>
          <w:color w:val="A6A6A6" w:themeColor="background1" w:themeShade="A6"/>
          <w:szCs w:val="22"/>
        </w:rPr>
      </w:pPr>
      <w:r>
        <w:rPr>
          <w:szCs w:val="22"/>
        </w:rPr>
        <w:t>a. im Frühbereich für d</w:t>
      </w:r>
      <w:r w:rsidR="002F5DFA">
        <w:rPr>
          <w:szCs w:val="22"/>
        </w:rPr>
        <w:t xml:space="preserve">ie </w:t>
      </w:r>
      <w:r>
        <w:rPr>
          <w:szCs w:val="22"/>
        </w:rPr>
        <w:t>Kindertagesstätte(n) [Name] oder Tagesfamilien, welche der Tagesfam</w:t>
      </w:r>
      <w:r>
        <w:rPr>
          <w:szCs w:val="22"/>
        </w:rPr>
        <w:t>i</w:t>
      </w:r>
      <w:r>
        <w:rPr>
          <w:szCs w:val="22"/>
        </w:rPr>
        <w:t xml:space="preserve">lienorganisation [Name] angehören </w:t>
      </w:r>
      <w:r>
        <w:rPr>
          <w:color w:val="808080" w:themeColor="background1" w:themeShade="80"/>
          <w:szCs w:val="22"/>
        </w:rPr>
        <w:t>oder</w:t>
      </w:r>
      <w:r w:rsidRPr="0091663F">
        <w:rPr>
          <w:color w:val="808080" w:themeColor="background1" w:themeShade="80"/>
          <w:szCs w:val="22"/>
        </w:rPr>
        <w:t xml:space="preserve"> </w:t>
      </w:r>
      <w:r w:rsidR="002F5DFA">
        <w:rPr>
          <w:color w:val="808080" w:themeColor="background1" w:themeShade="80"/>
          <w:szCs w:val="22"/>
        </w:rPr>
        <w:t>für</w:t>
      </w:r>
      <w:r w:rsidRPr="0091663F">
        <w:rPr>
          <w:color w:val="808080" w:themeColor="background1" w:themeShade="80"/>
          <w:szCs w:val="22"/>
        </w:rPr>
        <w:t xml:space="preserve"> </w:t>
      </w:r>
      <w:r>
        <w:rPr>
          <w:color w:val="808080" w:themeColor="background1" w:themeShade="80"/>
          <w:szCs w:val="22"/>
        </w:rPr>
        <w:t xml:space="preserve">[Name </w:t>
      </w:r>
      <w:r w:rsidRPr="0091663F">
        <w:rPr>
          <w:color w:val="808080" w:themeColor="background1" w:themeShade="80"/>
          <w:szCs w:val="22"/>
        </w:rPr>
        <w:t xml:space="preserve">der </w:t>
      </w:r>
      <w:r>
        <w:rPr>
          <w:color w:val="808080" w:themeColor="background1" w:themeShade="80"/>
          <w:szCs w:val="22"/>
        </w:rPr>
        <w:t xml:space="preserve">von der </w:t>
      </w:r>
      <w:r w:rsidRPr="0091663F">
        <w:rPr>
          <w:color w:val="808080" w:themeColor="background1" w:themeShade="80"/>
          <w:szCs w:val="22"/>
        </w:rPr>
        <w:t>Gemeinde anerkannte</w:t>
      </w:r>
      <w:r>
        <w:rPr>
          <w:color w:val="808080" w:themeColor="background1" w:themeShade="80"/>
          <w:szCs w:val="22"/>
        </w:rPr>
        <w:t>n</w:t>
      </w:r>
      <w:r w:rsidRPr="0091663F">
        <w:rPr>
          <w:color w:val="808080" w:themeColor="background1" w:themeShade="80"/>
          <w:szCs w:val="22"/>
        </w:rPr>
        <w:t xml:space="preserve"> und peri</w:t>
      </w:r>
      <w:r w:rsidRPr="0091663F">
        <w:rPr>
          <w:color w:val="808080" w:themeColor="background1" w:themeShade="80"/>
          <w:szCs w:val="22"/>
        </w:rPr>
        <w:t>o</w:t>
      </w:r>
      <w:r w:rsidRPr="0091663F">
        <w:rPr>
          <w:color w:val="808080" w:themeColor="background1" w:themeShade="80"/>
          <w:szCs w:val="22"/>
        </w:rPr>
        <w:t>disch überprüfte</w:t>
      </w:r>
      <w:r>
        <w:rPr>
          <w:color w:val="808080" w:themeColor="background1" w:themeShade="80"/>
          <w:szCs w:val="22"/>
        </w:rPr>
        <w:t>n</w:t>
      </w:r>
      <w:r w:rsidRPr="0091663F">
        <w:rPr>
          <w:color w:val="808080" w:themeColor="background1" w:themeShade="80"/>
          <w:szCs w:val="22"/>
        </w:rPr>
        <w:t xml:space="preserve"> Betreuung</w:t>
      </w:r>
      <w:r w:rsidRPr="00041F44">
        <w:rPr>
          <w:color w:val="808080" w:themeColor="background1" w:themeShade="80"/>
          <w:szCs w:val="22"/>
        </w:rPr>
        <w:sym w:font="Symbol" w:char="F05D"/>
      </w:r>
      <w:r w:rsidRPr="00A439F7">
        <w:rPr>
          <w:color w:val="000000" w:themeColor="text1"/>
          <w:szCs w:val="22"/>
        </w:rPr>
        <w:t xml:space="preserve"> </w:t>
      </w:r>
    </w:p>
    <w:p w14:paraId="5AA4A44C" w14:textId="77661BE2" w:rsidR="003D21A1" w:rsidRDefault="003D21A1" w:rsidP="003D21A1">
      <w:pPr>
        <w:tabs>
          <w:tab w:val="clear" w:pos="5103"/>
        </w:tabs>
        <w:spacing w:after="80"/>
        <w:rPr>
          <w:szCs w:val="22"/>
        </w:rPr>
      </w:pPr>
      <w:r>
        <w:rPr>
          <w:szCs w:val="22"/>
        </w:rPr>
        <w:t>b. im Primar</w:t>
      </w:r>
      <w:r w:rsidR="009E63F3">
        <w:rPr>
          <w:szCs w:val="22"/>
        </w:rPr>
        <w:t>stufen</w:t>
      </w:r>
      <w:r>
        <w:rPr>
          <w:szCs w:val="22"/>
        </w:rPr>
        <w:t xml:space="preserve">bereich </w:t>
      </w:r>
      <w:r w:rsidRPr="0049452D">
        <w:rPr>
          <w:color w:val="808080" w:themeColor="background1" w:themeShade="80"/>
          <w:szCs w:val="22"/>
        </w:rPr>
        <w:t xml:space="preserve">und im Bereich der Sekundarstufe I </w:t>
      </w:r>
      <w:r>
        <w:rPr>
          <w:szCs w:val="22"/>
        </w:rPr>
        <w:t>für d</w:t>
      </w:r>
      <w:r w:rsidR="002F5DFA">
        <w:rPr>
          <w:szCs w:val="22"/>
        </w:rPr>
        <w:t>ie</w:t>
      </w:r>
      <w:r>
        <w:rPr>
          <w:szCs w:val="22"/>
        </w:rPr>
        <w:t xml:space="preserve"> </w:t>
      </w:r>
      <w:r w:rsidRPr="0091663F">
        <w:rPr>
          <w:color w:val="808080" w:themeColor="background1" w:themeShade="80"/>
          <w:szCs w:val="22"/>
        </w:rPr>
        <w:t>Kindertagesstätte</w:t>
      </w:r>
      <w:r>
        <w:rPr>
          <w:color w:val="808080" w:themeColor="background1" w:themeShade="80"/>
          <w:szCs w:val="22"/>
        </w:rPr>
        <w:t>(</w:t>
      </w:r>
      <w:r w:rsidRPr="0091663F">
        <w:rPr>
          <w:color w:val="808080" w:themeColor="background1" w:themeShade="80"/>
          <w:szCs w:val="22"/>
        </w:rPr>
        <w:t>n</w:t>
      </w:r>
      <w:r>
        <w:rPr>
          <w:color w:val="808080" w:themeColor="background1" w:themeShade="80"/>
          <w:szCs w:val="22"/>
        </w:rPr>
        <w:t>) [Name]</w:t>
      </w:r>
      <w:r>
        <w:rPr>
          <w:color w:val="A6A6A6" w:themeColor="background1" w:themeShade="A6"/>
          <w:szCs w:val="22"/>
        </w:rPr>
        <w:t xml:space="preserve">, </w:t>
      </w:r>
      <w:r w:rsidRPr="00DC2A76">
        <w:rPr>
          <w:szCs w:val="22"/>
        </w:rPr>
        <w:t xml:space="preserve">von </w:t>
      </w:r>
      <w:r w:rsidRPr="00CB0001">
        <w:rPr>
          <w:color w:val="000000" w:themeColor="text1"/>
          <w:szCs w:val="22"/>
        </w:rPr>
        <w:t xml:space="preserve">Tagesfamilien </w:t>
      </w:r>
      <w:r>
        <w:rPr>
          <w:color w:val="000000" w:themeColor="text1"/>
          <w:szCs w:val="22"/>
        </w:rPr>
        <w:t>oder</w:t>
      </w:r>
      <w:r>
        <w:rPr>
          <w:color w:val="A6A6A6" w:themeColor="background1" w:themeShade="A6"/>
          <w:szCs w:val="22"/>
        </w:rPr>
        <w:t xml:space="preserve"> </w:t>
      </w:r>
      <w:r>
        <w:rPr>
          <w:szCs w:val="22"/>
        </w:rPr>
        <w:t>der/den</w:t>
      </w:r>
      <w:r w:rsidRPr="009948BC">
        <w:rPr>
          <w:szCs w:val="22"/>
        </w:rPr>
        <w:t xml:space="preserve"> Tagesstruktur</w:t>
      </w:r>
      <w:r>
        <w:rPr>
          <w:szCs w:val="22"/>
        </w:rPr>
        <w:t>(</w:t>
      </w:r>
      <w:r w:rsidRPr="009948BC">
        <w:rPr>
          <w:szCs w:val="22"/>
        </w:rPr>
        <w:t>en</w:t>
      </w:r>
      <w:r>
        <w:rPr>
          <w:szCs w:val="22"/>
        </w:rPr>
        <w:t>)</w:t>
      </w:r>
      <w:r w:rsidRPr="009948BC">
        <w:rPr>
          <w:szCs w:val="22"/>
        </w:rPr>
        <w:t xml:space="preserve"> für Schulkinder</w:t>
      </w:r>
      <w:r>
        <w:rPr>
          <w:szCs w:val="22"/>
        </w:rPr>
        <w:t xml:space="preserve"> an den Standorten [Name] </w:t>
      </w:r>
      <w:r w:rsidRPr="0091663F">
        <w:rPr>
          <w:color w:val="808080" w:themeColor="background1" w:themeShade="80"/>
          <w:szCs w:val="22"/>
        </w:rPr>
        <w:t>s</w:t>
      </w:r>
      <w:r w:rsidRPr="0091663F">
        <w:rPr>
          <w:color w:val="808080" w:themeColor="background1" w:themeShade="80"/>
          <w:szCs w:val="22"/>
        </w:rPr>
        <w:t>o</w:t>
      </w:r>
      <w:r w:rsidRPr="0091663F">
        <w:rPr>
          <w:color w:val="808080" w:themeColor="background1" w:themeShade="80"/>
          <w:szCs w:val="22"/>
        </w:rPr>
        <w:t xml:space="preserve">wie </w:t>
      </w:r>
      <w:r w:rsidR="002F5DFA">
        <w:rPr>
          <w:color w:val="808080" w:themeColor="background1" w:themeShade="80"/>
          <w:szCs w:val="22"/>
        </w:rPr>
        <w:t>für</w:t>
      </w:r>
      <w:r>
        <w:rPr>
          <w:color w:val="808080" w:themeColor="background1" w:themeShade="80"/>
          <w:szCs w:val="22"/>
        </w:rPr>
        <w:t xml:space="preserve"> [Name der </w:t>
      </w:r>
      <w:r w:rsidRPr="0091663F">
        <w:rPr>
          <w:color w:val="808080" w:themeColor="background1" w:themeShade="80"/>
          <w:szCs w:val="22"/>
        </w:rPr>
        <w:t>von der Gemeinde anerkannte</w:t>
      </w:r>
      <w:r>
        <w:rPr>
          <w:color w:val="808080" w:themeColor="background1" w:themeShade="80"/>
          <w:szCs w:val="22"/>
        </w:rPr>
        <w:t>n</w:t>
      </w:r>
      <w:r w:rsidRPr="0091663F">
        <w:rPr>
          <w:color w:val="808080" w:themeColor="background1" w:themeShade="80"/>
          <w:szCs w:val="22"/>
        </w:rPr>
        <w:t xml:space="preserve"> und periodisch überprüfte</w:t>
      </w:r>
      <w:r>
        <w:rPr>
          <w:color w:val="808080" w:themeColor="background1" w:themeShade="80"/>
          <w:szCs w:val="22"/>
        </w:rPr>
        <w:t>n</w:t>
      </w:r>
      <w:r w:rsidRPr="0091663F">
        <w:rPr>
          <w:color w:val="808080" w:themeColor="background1" w:themeShade="80"/>
          <w:szCs w:val="22"/>
        </w:rPr>
        <w:t xml:space="preserve"> Betreuung</w:t>
      </w:r>
      <w:r w:rsidRPr="00041F44">
        <w:rPr>
          <w:color w:val="808080" w:themeColor="background1" w:themeShade="80"/>
          <w:szCs w:val="22"/>
        </w:rPr>
        <w:sym w:font="Symbol" w:char="F05D"/>
      </w:r>
      <w:r>
        <w:rPr>
          <w:szCs w:val="22"/>
        </w:rPr>
        <w:t xml:space="preserve">. </w:t>
      </w:r>
    </w:p>
    <w:p w14:paraId="793FCBFA" w14:textId="07BC9B20" w:rsidR="003D21A1" w:rsidRPr="0091663F" w:rsidRDefault="003D21A1" w:rsidP="003D21A1">
      <w:pPr>
        <w:tabs>
          <w:tab w:val="clear" w:pos="5103"/>
        </w:tabs>
        <w:spacing w:after="80"/>
        <w:rPr>
          <w:color w:val="808080" w:themeColor="background1" w:themeShade="80"/>
          <w:szCs w:val="22"/>
        </w:rPr>
      </w:pPr>
      <w:r w:rsidRPr="0091663F">
        <w:rPr>
          <w:color w:val="808080" w:themeColor="background1" w:themeShade="80"/>
          <w:szCs w:val="22"/>
          <w:vertAlign w:val="superscript"/>
        </w:rPr>
        <w:t xml:space="preserve">2 </w:t>
      </w:r>
      <w:r w:rsidRPr="0091663F">
        <w:rPr>
          <w:color w:val="808080" w:themeColor="background1" w:themeShade="80"/>
          <w:szCs w:val="22"/>
        </w:rPr>
        <w:t>An die Betreuung</w:t>
      </w:r>
      <w:r>
        <w:rPr>
          <w:color w:val="808080" w:themeColor="background1" w:themeShade="80"/>
          <w:szCs w:val="22"/>
        </w:rPr>
        <w:t xml:space="preserve">skosten von </w:t>
      </w:r>
      <w:r w:rsidRPr="0091663F">
        <w:rPr>
          <w:color w:val="808080" w:themeColor="background1" w:themeShade="80"/>
          <w:szCs w:val="22"/>
        </w:rPr>
        <w:t xml:space="preserve">Kindern </w:t>
      </w:r>
      <w:r w:rsidRPr="0091663F">
        <w:rPr>
          <w:color w:val="808080" w:themeColor="background1" w:themeShade="80"/>
          <w:szCs w:val="22"/>
        </w:rPr>
        <w:sym w:font="Symbol" w:char="F05B"/>
      </w:r>
      <w:r w:rsidR="00841F07">
        <w:rPr>
          <w:color w:val="808080" w:themeColor="background1" w:themeShade="80"/>
          <w:szCs w:val="22"/>
        </w:rPr>
        <w:t>im Kindergartenalter</w:t>
      </w:r>
      <w:r w:rsidRPr="0091663F">
        <w:rPr>
          <w:color w:val="808080" w:themeColor="background1" w:themeShade="80"/>
          <w:szCs w:val="22"/>
        </w:rPr>
        <w:t xml:space="preserve"> </w:t>
      </w:r>
      <w:r w:rsidR="00F661EE">
        <w:rPr>
          <w:color w:val="808080" w:themeColor="background1" w:themeShade="80"/>
          <w:szCs w:val="22"/>
        </w:rPr>
        <w:t>/</w:t>
      </w:r>
      <w:r w:rsidR="00841F07">
        <w:rPr>
          <w:color w:val="808080" w:themeColor="background1" w:themeShade="80"/>
          <w:szCs w:val="22"/>
        </w:rPr>
        <w:t xml:space="preserve"> im Kindergarten- und Primarschula</w:t>
      </w:r>
      <w:r w:rsidR="00841F07">
        <w:rPr>
          <w:color w:val="808080" w:themeColor="background1" w:themeShade="80"/>
          <w:szCs w:val="22"/>
        </w:rPr>
        <w:t>l</w:t>
      </w:r>
      <w:r w:rsidR="00841F07">
        <w:rPr>
          <w:color w:val="808080" w:themeColor="background1" w:themeShade="80"/>
          <w:szCs w:val="22"/>
        </w:rPr>
        <w:t>ter</w:t>
      </w:r>
      <w:r w:rsidRPr="0091663F">
        <w:rPr>
          <w:color w:val="808080" w:themeColor="background1" w:themeShade="80"/>
          <w:szCs w:val="22"/>
        </w:rPr>
        <w:sym w:font="Symbol" w:char="F05D"/>
      </w:r>
      <w:r>
        <w:rPr>
          <w:color w:val="808080" w:themeColor="background1" w:themeShade="80"/>
          <w:szCs w:val="22"/>
        </w:rPr>
        <w:t>, die ausserhalb der Schulzeit die</w:t>
      </w:r>
      <w:r w:rsidRPr="0091663F">
        <w:rPr>
          <w:color w:val="808080" w:themeColor="background1" w:themeShade="80"/>
          <w:szCs w:val="22"/>
        </w:rPr>
        <w:t xml:space="preserve"> Kindertagesstätte</w:t>
      </w:r>
      <w:r>
        <w:rPr>
          <w:color w:val="808080" w:themeColor="background1" w:themeShade="80"/>
          <w:szCs w:val="22"/>
        </w:rPr>
        <w:t>(n) [Name]</w:t>
      </w:r>
      <w:r w:rsidRPr="0091663F">
        <w:rPr>
          <w:color w:val="808080" w:themeColor="background1" w:themeShade="80"/>
          <w:szCs w:val="22"/>
        </w:rPr>
        <w:t xml:space="preserve"> </w:t>
      </w:r>
      <w:r>
        <w:rPr>
          <w:color w:val="808080" w:themeColor="background1" w:themeShade="80"/>
          <w:szCs w:val="22"/>
        </w:rPr>
        <w:t xml:space="preserve">besuchen, </w:t>
      </w:r>
      <w:r w:rsidRPr="0091663F">
        <w:rPr>
          <w:color w:val="808080" w:themeColor="background1" w:themeShade="80"/>
          <w:szCs w:val="22"/>
        </w:rPr>
        <w:t xml:space="preserve">leistet die Gemeinde Beiträge, wenn </w:t>
      </w:r>
    </w:p>
    <w:p w14:paraId="1F8123E4" w14:textId="77777777" w:rsidR="003D21A1" w:rsidRPr="0091663F" w:rsidRDefault="003D21A1" w:rsidP="003D21A1">
      <w:pPr>
        <w:tabs>
          <w:tab w:val="clear" w:pos="5103"/>
        </w:tabs>
        <w:spacing w:after="80"/>
        <w:rPr>
          <w:color w:val="808080" w:themeColor="background1" w:themeShade="80"/>
          <w:szCs w:val="22"/>
        </w:rPr>
      </w:pPr>
      <w:r w:rsidRPr="0091663F">
        <w:rPr>
          <w:color w:val="808080" w:themeColor="background1" w:themeShade="80"/>
          <w:szCs w:val="22"/>
        </w:rPr>
        <w:t>a. Geschwister des betroffenen Kindes in derselben Kindertagesstätte betreut werden oder</w:t>
      </w:r>
    </w:p>
    <w:p w14:paraId="384AB539" w14:textId="77777777" w:rsidR="003D21A1" w:rsidRPr="0091663F" w:rsidRDefault="003D21A1" w:rsidP="003D21A1">
      <w:pPr>
        <w:tabs>
          <w:tab w:val="clear" w:pos="5103"/>
        </w:tabs>
        <w:spacing w:after="80"/>
        <w:rPr>
          <w:color w:val="808080" w:themeColor="background1" w:themeShade="80"/>
          <w:szCs w:val="22"/>
        </w:rPr>
      </w:pPr>
      <w:r w:rsidRPr="0091663F">
        <w:rPr>
          <w:color w:val="808080" w:themeColor="background1" w:themeShade="80"/>
          <w:szCs w:val="22"/>
        </w:rPr>
        <w:t>b. das betroffene Kind seit mindestens einem Jahr vor Kindergarteneintritt in der Kindertagesstätte betreut wurde oder</w:t>
      </w:r>
    </w:p>
    <w:p w14:paraId="04FC928B" w14:textId="3BD764BF" w:rsidR="003D21A1" w:rsidRPr="003D21A1" w:rsidRDefault="003D21A1" w:rsidP="003D21A1">
      <w:pPr>
        <w:tabs>
          <w:tab w:val="clear" w:pos="5103"/>
        </w:tabs>
        <w:spacing w:after="240"/>
        <w:rPr>
          <w:color w:val="808080" w:themeColor="background1" w:themeShade="80"/>
          <w:szCs w:val="22"/>
        </w:rPr>
      </w:pPr>
      <w:r w:rsidRPr="0091663F">
        <w:rPr>
          <w:color w:val="808080" w:themeColor="background1" w:themeShade="80"/>
          <w:szCs w:val="22"/>
        </w:rPr>
        <w:t>c. in de</w:t>
      </w:r>
      <w:r>
        <w:rPr>
          <w:color w:val="808080" w:themeColor="background1" w:themeShade="80"/>
          <w:szCs w:val="22"/>
        </w:rPr>
        <w:t>r /</w:t>
      </w:r>
      <w:r w:rsidR="00B77CE9">
        <w:rPr>
          <w:color w:val="808080" w:themeColor="background1" w:themeShade="80"/>
          <w:szCs w:val="22"/>
        </w:rPr>
        <w:t xml:space="preserve"> </w:t>
      </w:r>
      <w:r>
        <w:rPr>
          <w:color w:val="808080" w:themeColor="background1" w:themeShade="80"/>
          <w:szCs w:val="22"/>
        </w:rPr>
        <w:t xml:space="preserve">den </w:t>
      </w:r>
      <w:r w:rsidRPr="0091663F">
        <w:rPr>
          <w:color w:val="808080" w:themeColor="background1" w:themeShade="80"/>
          <w:szCs w:val="22"/>
        </w:rPr>
        <w:t xml:space="preserve">von der Gemeinde zur Verfügung gestellten </w:t>
      </w:r>
      <w:r>
        <w:rPr>
          <w:color w:val="808080" w:themeColor="background1" w:themeShade="80"/>
          <w:szCs w:val="22"/>
        </w:rPr>
        <w:t>Tagesstruktur(en) für Schulkinder</w:t>
      </w:r>
      <w:r w:rsidR="009E39AE">
        <w:rPr>
          <w:color w:val="808080" w:themeColor="background1" w:themeShade="80"/>
          <w:szCs w:val="22"/>
        </w:rPr>
        <w:t xml:space="preserve"> </w:t>
      </w:r>
      <w:r w:rsidRPr="0091663F">
        <w:rPr>
          <w:color w:val="808080" w:themeColor="background1" w:themeShade="80"/>
          <w:szCs w:val="22"/>
        </w:rPr>
        <w:t xml:space="preserve">kein Platz </w:t>
      </w:r>
      <w:r w:rsidR="009E39AE">
        <w:rPr>
          <w:color w:val="808080" w:themeColor="background1" w:themeShade="80"/>
          <w:szCs w:val="22"/>
        </w:rPr>
        <w:t>frei ist</w:t>
      </w:r>
      <w:r w:rsidRPr="0091663F">
        <w:rPr>
          <w:color w:val="808080" w:themeColor="background1" w:themeShade="80"/>
          <w:szCs w:val="22"/>
        </w:rPr>
        <w:t xml:space="preserve">. </w:t>
      </w:r>
    </w:p>
    <w:p w14:paraId="688E8C80" w14:textId="77777777" w:rsidR="003D21A1" w:rsidRPr="00CF149B" w:rsidRDefault="003D21A1" w:rsidP="003D21A1">
      <w:pPr>
        <w:tabs>
          <w:tab w:val="clear" w:pos="5103"/>
        </w:tabs>
        <w:spacing w:before="240" w:after="120"/>
        <w:rPr>
          <w:b/>
          <w:szCs w:val="22"/>
        </w:rPr>
      </w:pPr>
      <w:r>
        <w:rPr>
          <w:b/>
          <w:szCs w:val="22"/>
        </w:rPr>
        <w:t>§ 6</w:t>
      </w:r>
      <w:r>
        <w:rPr>
          <w:b/>
          <w:szCs w:val="22"/>
        </w:rPr>
        <w:tab/>
        <w:t>Anspruchsberechtigung</w:t>
      </w:r>
    </w:p>
    <w:p w14:paraId="3FB0F892" w14:textId="77777777" w:rsidR="003D21A1" w:rsidRDefault="003D21A1" w:rsidP="003D21A1">
      <w:pPr>
        <w:tabs>
          <w:tab w:val="clear" w:pos="5103"/>
        </w:tabs>
        <w:spacing w:after="80"/>
        <w:rPr>
          <w:color w:val="000000" w:themeColor="text1"/>
          <w:szCs w:val="22"/>
        </w:rPr>
      </w:pPr>
      <w:r>
        <w:rPr>
          <w:color w:val="000000" w:themeColor="text1"/>
          <w:szCs w:val="22"/>
          <w:vertAlign w:val="superscript"/>
        </w:rPr>
        <w:t xml:space="preserve">1 </w:t>
      </w:r>
      <w:r>
        <w:rPr>
          <w:color w:val="000000" w:themeColor="text1"/>
          <w:szCs w:val="22"/>
        </w:rPr>
        <w:t xml:space="preserve">Erziehungsberechtigte mit Wohnsitz in der Gemeinde </w:t>
      </w:r>
      <w:proofErr w:type="spellStart"/>
      <w:r w:rsidRPr="00FB52A1">
        <w:rPr>
          <w:color w:val="000000" w:themeColor="text1"/>
          <w:szCs w:val="22"/>
          <w:highlight w:val="yellow"/>
        </w:rPr>
        <w:t>xy</w:t>
      </w:r>
      <w:proofErr w:type="spellEnd"/>
      <w:r>
        <w:rPr>
          <w:color w:val="000000" w:themeColor="text1"/>
          <w:szCs w:val="22"/>
        </w:rPr>
        <w:t xml:space="preserve"> haben Anspruch auf Beiträge der G</w:t>
      </w:r>
      <w:r>
        <w:rPr>
          <w:color w:val="000000" w:themeColor="text1"/>
          <w:szCs w:val="22"/>
        </w:rPr>
        <w:t>e</w:t>
      </w:r>
      <w:r>
        <w:rPr>
          <w:color w:val="000000" w:themeColor="text1"/>
          <w:szCs w:val="22"/>
        </w:rPr>
        <w:t xml:space="preserve">meinde, wenn ihr Kind in einem Angebot gemäss </w:t>
      </w:r>
      <w:r w:rsidRPr="00DC2A76">
        <w:rPr>
          <w:color w:val="000000" w:themeColor="text1"/>
          <w:szCs w:val="22"/>
        </w:rPr>
        <w:t>§ 2 Abs. 1</w:t>
      </w:r>
      <w:r>
        <w:rPr>
          <w:color w:val="000000" w:themeColor="text1"/>
          <w:szCs w:val="22"/>
        </w:rPr>
        <w:t xml:space="preserve"> dieses Reglements betreut wird.</w:t>
      </w:r>
    </w:p>
    <w:p w14:paraId="033CCC5D" w14:textId="77777777" w:rsidR="003D21A1" w:rsidRPr="00D879B0" w:rsidRDefault="003D21A1" w:rsidP="003D21A1">
      <w:pPr>
        <w:tabs>
          <w:tab w:val="clear" w:pos="5103"/>
        </w:tabs>
        <w:spacing w:after="80"/>
        <w:rPr>
          <w:color w:val="000000" w:themeColor="text1"/>
          <w:szCs w:val="22"/>
        </w:rPr>
      </w:pPr>
      <w:r>
        <w:rPr>
          <w:color w:val="000000" w:themeColor="text1"/>
          <w:szCs w:val="22"/>
          <w:vertAlign w:val="superscript"/>
        </w:rPr>
        <w:t xml:space="preserve">2 </w:t>
      </w:r>
      <w:r>
        <w:rPr>
          <w:color w:val="000000" w:themeColor="text1"/>
          <w:szCs w:val="22"/>
        </w:rPr>
        <w:t xml:space="preserve">Wenn die Erziehungsberechtigten nicht beide in der Gemeinde wohnhaft sind, muss das Kind den Wohnsitz in der Gemeinde </w:t>
      </w:r>
      <w:proofErr w:type="spellStart"/>
      <w:r w:rsidRPr="00D879B0">
        <w:rPr>
          <w:color w:val="000000" w:themeColor="text1"/>
          <w:szCs w:val="22"/>
          <w:highlight w:val="yellow"/>
        </w:rPr>
        <w:t>xy</w:t>
      </w:r>
      <w:proofErr w:type="spellEnd"/>
      <w:r>
        <w:rPr>
          <w:color w:val="000000" w:themeColor="text1"/>
          <w:szCs w:val="22"/>
        </w:rPr>
        <w:t xml:space="preserve"> haben. </w:t>
      </w:r>
    </w:p>
    <w:p w14:paraId="4E78BEA9" w14:textId="77777777" w:rsidR="003D21A1" w:rsidRDefault="003D21A1" w:rsidP="003D21A1">
      <w:pPr>
        <w:tabs>
          <w:tab w:val="clear" w:pos="5103"/>
        </w:tabs>
        <w:spacing w:after="80"/>
        <w:rPr>
          <w:color w:val="000000" w:themeColor="text1"/>
          <w:szCs w:val="22"/>
        </w:rPr>
      </w:pPr>
      <w:r>
        <w:rPr>
          <w:color w:val="000000" w:themeColor="text1"/>
          <w:szCs w:val="22"/>
          <w:vertAlign w:val="superscript"/>
        </w:rPr>
        <w:t xml:space="preserve">3 </w:t>
      </w:r>
      <w:r>
        <w:rPr>
          <w:color w:val="000000" w:themeColor="text1"/>
          <w:szCs w:val="22"/>
        </w:rPr>
        <w:t>Für den Bezug von Beiträgen der Gemeinde ist berechtigt, wer mindestens eines der folgenden Kriterien erfüllt:</w:t>
      </w:r>
    </w:p>
    <w:p w14:paraId="4A9ADA32" w14:textId="77777777" w:rsidR="00841587" w:rsidRDefault="00841587" w:rsidP="003D21A1">
      <w:pPr>
        <w:tabs>
          <w:tab w:val="clear" w:pos="5103"/>
        </w:tabs>
        <w:spacing w:after="80"/>
        <w:rPr>
          <w:color w:val="000000" w:themeColor="text1"/>
          <w:szCs w:val="22"/>
        </w:rPr>
      </w:pPr>
    </w:p>
    <w:p w14:paraId="0937400D" w14:textId="77777777" w:rsidR="003D21A1" w:rsidRDefault="003D21A1" w:rsidP="003D21A1">
      <w:pPr>
        <w:tabs>
          <w:tab w:val="clear" w:pos="5103"/>
        </w:tabs>
        <w:spacing w:after="8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a. die Erziehungsberechtigten gehen einer Erwerbstätigkeit nach </w:t>
      </w:r>
      <w:r w:rsidRPr="00B539F4">
        <w:rPr>
          <w:color w:val="808080" w:themeColor="background1" w:themeShade="80"/>
          <w:szCs w:val="22"/>
        </w:rPr>
        <w:t>oder</w:t>
      </w:r>
    </w:p>
    <w:p w14:paraId="27A0F75C" w14:textId="77777777" w:rsidR="003D21A1" w:rsidRPr="0091663F" w:rsidRDefault="003D21A1" w:rsidP="003D21A1">
      <w:pPr>
        <w:tabs>
          <w:tab w:val="clear" w:pos="5103"/>
        </w:tabs>
        <w:spacing w:after="80"/>
        <w:rPr>
          <w:color w:val="808080" w:themeColor="background1" w:themeShade="80"/>
          <w:szCs w:val="22"/>
        </w:rPr>
      </w:pPr>
      <w:r w:rsidRPr="0091663F">
        <w:rPr>
          <w:color w:val="808080" w:themeColor="background1" w:themeShade="80"/>
          <w:szCs w:val="22"/>
        </w:rPr>
        <w:t>b. sie besuchen eine berufsorientierte Aus- oder Weiterbildung</w:t>
      </w:r>
      <w:r>
        <w:rPr>
          <w:color w:val="808080" w:themeColor="background1" w:themeShade="80"/>
          <w:szCs w:val="22"/>
        </w:rPr>
        <w:t xml:space="preserve"> oder</w:t>
      </w:r>
    </w:p>
    <w:p w14:paraId="653E4695" w14:textId="77777777" w:rsidR="003D21A1" w:rsidRPr="0091663F" w:rsidRDefault="003D21A1" w:rsidP="003D21A1">
      <w:pPr>
        <w:tabs>
          <w:tab w:val="clear" w:pos="5103"/>
        </w:tabs>
        <w:spacing w:after="80"/>
        <w:rPr>
          <w:color w:val="808080" w:themeColor="background1" w:themeShade="80"/>
          <w:szCs w:val="22"/>
        </w:rPr>
      </w:pPr>
      <w:r w:rsidRPr="0091663F">
        <w:rPr>
          <w:color w:val="808080" w:themeColor="background1" w:themeShade="80"/>
          <w:szCs w:val="22"/>
        </w:rPr>
        <w:t>c. sie besuchen Eingliederungsmassnahmen der Invalidenversicherung</w:t>
      </w:r>
      <w:r>
        <w:rPr>
          <w:color w:val="808080" w:themeColor="background1" w:themeShade="80"/>
          <w:szCs w:val="22"/>
        </w:rPr>
        <w:t xml:space="preserve"> oder</w:t>
      </w:r>
    </w:p>
    <w:p w14:paraId="2126AAE2" w14:textId="77777777" w:rsidR="003D21A1" w:rsidRPr="0091663F" w:rsidRDefault="003D21A1" w:rsidP="003D21A1">
      <w:pPr>
        <w:tabs>
          <w:tab w:val="clear" w:pos="5103"/>
        </w:tabs>
        <w:spacing w:after="80"/>
        <w:rPr>
          <w:color w:val="808080" w:themeColor="background1" w:themeShade="80"/>
          <w:szCs w:val="22"/>
        </w:rPr>
      </w:pPr>
      <w:r w:rsidRPr="0091663F">
        <w:rPr>
          <w:color w:val="808080" w:themeColor="background1" w:themeShade="80"/>
          <w:szCs w:val="22"/>
        </w:rPr>
        <w:t>d. sie beziehen Leistungen der Arbeitslosenversicherung.</w:t>
      </w:r>
    </w:p>
    <w:p w14:paraId="63765107" w14:textId="143E59A3" w:rsidR="003D21A1" w:rsidRDefault="003D21A1" w:rsidP="003D21A1">
      <w:pPr>
        <w:tabs>
          <w:tab w:val="clear" w:pos="5103"/>
        </w:tabs>
        <w:spacing w:after="80"/>
        <w:rPr>
          <w:color w:val="000000" w:themeColor="text1"/>
          <w:szCs w:val="22"/>
        </w:rPr>
      </w:pPr>
      <w:r>
        <w:rPr>
          <w:color w:val="000000" w:themeColor="text1"/>
          <w:szCs w:val="22"/>
          <w:vertAlign w:val="superscript"/>
        </w:rPr>
        <w:t xml:space="preserve">4 </w:t>
      </w:r>
      <w:r>
        <w:rPr>
          <w:color w:val="000000" w:themeColor="text1"/>
          <w:szCs w:val="22"/>
        </w:rPr>
        <w:t xml:space="preserve">Die zeitliche Beanspruchung durch eine der Tätigkeiten gemäss </w:t>
      </w:r>
      <w:r w:rsidR="006A1AD5">
        <w:rPr>
          <w:color w:val="000000" w:themeColor="text1"/>
          <w:szCs w:val="22"/>
        </w:rPr>
        <w:t xml:space="preserve">§ 6 </w:t>
      </w:r>
      <w:r>
        <w:rPr>
          <w:color w:val="000000" w:themeColor="text1"/>
          <w:szCs w:val="22"/>
        </w:rPr>
        <w:t>Abs. 3 beträgt</w:t>
      </w:r>
    </w:p>
    <w:p w14:paraId="4D0F6AD6" w14:textId="271694ED" w:rsidR="003D21A1" w:rsidRDefault="003D21A1" w:rsidP="003D21A1">
      <w:pPr>
        <w:tabs>
          <w:tab w:val="clear" w:pos="5103"/>
        </w:tabs>
        <w:spacing w:after="8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a. bei einer alleinerziehenden erziehungsberechtigten Person mindestens [20%]</w:t>
      </w:r>
      <w:r w:rsidR="00ED4F65">
        <w:rPr>
          <w:color w:val="000000" w:themeColor="text1"/>
          <w:szCs w:val="22"/>
        </w:rPr>
        <w:t>;</w:t>
      </w:r>
    </w:p>
    <w:p w14:paraId="63825FCB" w14:textId="77777777" w:rsidR="003D21A1" w:rsidRDefault="003D21A1" w:rsidP="003D21A1">
      <w:pPr>
        <w:tabs>
          <w:tab w:val="clear" w:pos="5103"/>
        </w:tabs>
        <w:spacing w:after="8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b. bei erziehungsberechtigten Personen in ungetrennter Ehe, eingetragener Partnerschaft oder gefestigter </w:t>
      </w:r>
      <w:r>
        <w:rPr>
          <w:color w:val="808080" w:themeColor="background1" w:themeShade="80"/>
          <w:szCs w:val="22"/>
        </w:rPr>
        <w:t xml:space="preserve">oder nicht-gefestigter </w:t>
      </w:r>
      <w:r>
        <w:rPr>
          <w:color w:val="000000" w:themeColor="text1"/>
          <w:szCs w:val="22"/>
        </w:rPr>
        <w:t>Lebensgemeinschaft zusammen mindestens [120%].</w:t>
      </w:r>
    </w:p>
    <w:p w14:paraId="1BA1D699" w14:textId="37016C07" w:rsidR="003D21A1" w:rsidRPr="00764BDA" w:rsidRDefault="003D21A1" w:rsidP="003D21A1">
      <w:pPr>
        <w:tabs>
          <w:tab w:val="clear" w:pos="5103"/>
        </w:tabs>
        <w:spacing w:after="80"/>
        <w:rPr>
          <w:color w:val="000000" w:themeColor="text1"/>
          <w:szCs w:val="22"/>
        </w:rPr>
      </w:pPr>
      <w:r w:rsidRPr="00764BDA">
        <w:rPr>
          <w:color w:val="000000" w:themeColor="text1"/>
          <w:szCs w:val="22"/>
          <w:vertAlign w:val="superscript"/>
        </w:rPr>
        <w:t xml:space="preserve">5 </w:t>
      </w:r>
      <w:r>
        <w:rPr>
          <w:color w:val="000000" w:themeColor="text1"/>
          <w:szCs w:val="22"/>
        </w:rPr>
        <w:t>Die Inanspruchnahme eines Angebots der f</w:t>
      </w:r>
      <w:r w:rsidRPr="00764BDA">
        <w:rPr>
          <w:color w:val="000000" w:themeColor="text1"/>
          <w:szCs w:val="22"/>
        </w:rPr>
        <w:t>amilienergänzende</w:t>
      </w:r>
      <w:r>
        <w:rPr>
          <w:color w:val="000000" w:themeColor="text1"/>
          <w:szCs w:val="22"/>
        </w:rPr>
        <w:t>n</w:t>
      </w:r>
      <w:r w:rsidRPr="00764BDA">
        <w:rPr>
          <w:color w:val="000000" w:themeColor="text1"/>
          <w:szCs w:val="22"/>
        </w:rPr>
        <w:t xml:space="preserve"> Kinderbetreuung wird von der Gemeinde nur in dem zeitlichen Umfang finanziell unterstützt, wie sie aufgrund der zeitlichen B</w:t>
      </w:r>
      <w:r w:rsidRPr="00764BDA">
        <w:rPr>
          <w:color w:val="000000" w:themeColor="text1"/>
          <w:szCs w:val="22"/>
        </w:rPr>
        <w:t>e</w:t>
      </w:r>
      <w:r w:rsidRPr="00764BDA">
        <w:rPr>
          <w:color w:val="000000" w:themeColor="text1"/>
          <w:szCs w:val="22"/>
        </w:rPr>
        <w:t xml:space="preserve">anspruchung der Erziehungsberechtigten durch eine Tätigkeit nach </w:t>
      </w:r>
      <w:r w:rsidR="006A1AD5">
        <w:rPr>
          <w:color w:val="000000" w:themeColor="text1"/>
          <w:szCs w:val="22"/>
        </w:rPr>
        <w:t xml:space="preserve">§ 6 </w:t>
      </w:r>
      <w:r w:rsidRPr="00764BDA">
        <w:rPr>
          <w:color w:val="000000" w:themeColor="text1"/>
          <w:szCs w:val="22"/>
        </w:rPr>
        <w:t xml:space="preserve">Abs. 3 gerechtfertigt ist. </w:t>
      </w:r>
    </w:p>
    <w:p w14:paraId="2AB27BFB" w14:textId="0117696F" w:rsidR="003D21A1" w:rsidRDefault="003D21A1" w:rsidP="003D21A1">
      <w:pPr>
        <w:tabs>
          <w:tab w:val="clear" w:pos="5103"/>
        </w:tabs>
        <w:spacing w:after="80"/>
        <w:rPr>
          <w:color w:val="808080" w:themeColor="background1" w:themeShade="80"/>
          <w:szCs w:val="22"/>
        </w:rPr>
      </w:pPr>
      <w:r w:rsidRPr="0091663F">
        <w:rPr>
          <w:color w:val="808080" w:themeColor="background1" w:themeShade="80"/>
          <w:szCs w:val="22"/>
          <w:vertAlign w:val="superscript"/>
        </w:rPr>
        <w:t xml:space="preserve">6 </w:t>
      </w:r>
      <w:r w:rsidRPr="0091663F">
        <w:rPr>
          <w:color w:val="808080" w:themeColor="background1" w:themeShade="80"/>
          <w:szCs w:val="22"/>
        </w:rPr>
        <w:t>Im Falle einer sozialen Indikation, verfügt durch den Sozialdienst der Gemeinde oder die Kindes- und Erwachsenenschutzbehörde, sind die Erziehungsberechtigten des betroffenen Kindes zum Bezug von Beiträgen der Gemeinde im zeitlichen Umfang der Verfügung berechtigt.</w:t>
      </w:r>
    </w:p>
    <w:p w14:paraId="1C4B2234" w14:textId="7A346F08" w:rsidR="003D21A1" w:rsidRPr="0091663F" w:rsidRDefault="003D21A1" w:rsidP="003D21A1">
      <w:pPr>
        <w:tabs>
          <w:tab w:val="clear" w:pos="5103"/>
        </w:tabs>
        <w:spacing w:after="80"/>
        <w:rPr>
          <w:color w:val="808080" w:themeColor="background1" w:themeShade="80"/>
          <w:szCs w:val="22"/>
        </w:rPr>
      </w:pPr>
      <w:r>
        <w:rPr>
          <w:color w:val="808080" w:themeColor="background1" w:themeShade="80"/>
          <w:szCs w:val="22"/>
          <w:vertAlign w:val="superscript"/>
        </w:rPr>
        <w:t xml:space="preserve">7 </w:t>
      </w:r>
      <w:r>
        <w:rPr>
          <w:color w:val="808080" w:themeColor="background1" w:themeShade="80"/>
          <w:szCs w:val="22"/>
        </w:rPr>
        <w:t>Der Sozialdienst der Gemeinde kann den Besuch eines Angebots zur Verbesserung der Deutschkenntnisse eines Kindes und den dazu nötigen zeitlichen Umfang des Besuchs empfe</w:t>
      </w:r>
      <w:r>
        <w:rPr>
          <w:color w:val="808080" w:themeColor="background1" w:themeShade="80"/>
          <w:szCs w:val="22"/>
        </w:rPr>
        <w:t>h</w:t>
      </w:r>
      <w:r>
        <w:rPr>
          <w:color w:val="808080" w:themeColor="background1" w:themeShade="80"/>
          <w:szCs w:val="22"/>
        </w:rPr>
        <w:t xml:space="preserve">len. Diese Empfehlung berechtigt die Erziehungsberechtigten des betroffenen Kindes zum Bezug von Beiträgen der Gemeinde im zeitlichen Umfang der Empfehlung. </w:t>
      </w:r>
    </w:p>
    <w:p w14:paraId="096BEC73" w14:textId="77777777" w:rsidR="003D21A1" w:rsidRPr="0091663F" w:rsidRDefault="003D21A1" w:rsidP="003D21A1">
      <w:pPr>
        <w:tabs>
          <w:tab w:val="clear" w:pos="5103"/>
        </w:tabs>
        <w:spacing w:after="240"/>
        <w:rPr>
          <w:color w:val="808080" w:themeColor="background1" w:themeShade="80"/>
          <w:szCs w:val="22"/>
        </w:rPr>
      </w:pPr>
      <w:r>
        <w:rPr>
          <w:color w:val="808080" w:themeColor="background1" w:themeShade="80"/>
          <w:szCs w:val="22"/>
          <w:vertAlign w:val="superscript"/>
        </w:rPr>
        <w:t>8</w:t>
      </w:r>
      <w:r w:rsidRPr="0091663F">
        <w:rPr>
          <w:color w:val="808080" w:themeColor="background1" w:themeShade="80"/>
          <w:szCs w:val="22"/>
          <w:vertAlign w:val="superscript"/>
        </w:rPr>
        <w:t xml:space="preserve"> </w:t>
      </w:r>
      <w:r>
        <w:rPr>
          <w:color w:val="808080" w:themeColor="background1" w:themeShade="80"/>
          <w:szCs w:val="22"/>
        </w:rPr>
        <w:t>Liegt ein schwerer persönlicher Härtefall vor, kann der Gemeinderat eine abweichende Regelung bewilligen</w:t>
      </w:r>
      <w:r w:rsidRPr="0091663F">
        <w:rPr>
          <w:color w:val="808080" w:themeColor="background1" w:themeShade="80"/>
          <w:szCs w:val="22"/>
        </w:rPr>
        <w:t xml:space="preserve">. </w:t>
      </w:r>
    </w:p>
    <w:p w14:paraId="0C5ABD2A" w14:textId="77777777" w:rsidR="003D21A1" w:rsidRDefault="003D21A1" w:rsidP="003D21A1">
      <w:pPr>
        <w:tabs>
          <w:tab w:val="clear" w:pos="5103"/>
        </w:tabs>
        <w:spacing w:after="120"/>
        <w:rPr>
          <w:b/>
          <w:color w:val="A6A6A6" w:themeColor="background1" w:themeShade="A6"/>
          <w:szCs w:val="22"/>
        </w:rPr>
      </w:pPr>
      <w:r>
        <w:rPr>
          <w:b/>
          <w:szCs w:val="22"/>
        </w:rPr>
        <w:t>§ 7</w:t>
      </w:r>
      <w:r>
        <w:rPr>
          <w:b/>
          <w:szCs w:val="22"/>
        </w:rPr>
        <w:tab/>
        <w:t xml:space="preserve">Massgebendes Einkommen </w:t>
      </w:r>
      <w:r w:rsidRPr="0091663F">
        <w:rPr>
          <w:b/>
          <w:color w:val="808080" w:themeColor="background1" w:themeShade="80"/>
          <w:szCs w:val="22"/>
        </w:rPr>
        <w:t>und maximales Vermögen</w:t>
      </w:r>
    </w:p>
    <w:p w14:paraId="1017AF61" w14:textId="77777777" w:rsidR="003D21A1" w:rsidRDefault="003D21A1" w:rsidP="003D21A1">
      <w:pPr>
        <w:tabs>
          <w:tab w:val="clear" w:pos="5103"/>
        </w:tabs>
        <w:spacing w:after="80"/>
        <w:rPr>
          <w:szCs w:val="22"/>
        </w:rPr>
      </w:pPr>
      <w:r>
        <w:rPr>
          <w:szCs w:val="22"/>
          <w:vertAlign w:val="superscript"/>
        </w:rPr>
        <w:t xml:space="preserve">1 </w:t>
      </w:r>
      <w:r>
        <w:rPr>
          <w:szCs w:val="22"/>
        </w:rPr>
        <w:t>Als massgebendes Einkommen wird das Einkommen der antragstellenden erziehungsberechti</w:t>
      </w:r>
      <w:r>
        <w:rPr>
          <w:szCs w:val="22"/>
        </w:rPr>
        <w:t>g</w:t>
      </w:r>
      <w:r>
        <w:rPr>
          <w:szCs w:val="22"/>
        </w:rPr>
        <w:t>ten Person/en betrachtet. Lebt/leben die erziehungsberechtigte/n Person/en in ungetrennter Ehe, gefestigter Lebensgemeinschaft oder eingetragener Partnerschaft, so werden die beiden Einko</w:t>
      </w:r>
      <w:r>
        <w:rPr>
          <w:szCs w:val="22"/>
        </w:rPr>
        <w:t>m</w:t>
      </w:r>
      <w:r>
        <w:rPr>
          <w:szCs w:val="22"/>
        </w:rPr>
        <w:t>men zusammengezählt, soweit sie nicht bereits in einer gemeinsamen Steuerveranlagung z</w:t>
      </w:r>
      <w:r>
        <w:rPr>
          <w:szCs w:val="22"/>
        </w:rPr>
        <w:t>u</w:t>
      </w:r>
      <w:r>
        <w:rPr>
          <w:szCs w:val="22"/>
        </w:rPr>
        <w:t>sammen erfasst sind.</w:t>
      </w:r>
    </w:p>
    <w:p w14:paraId="308F3C55" w14:textId="37CE5BF3" w:rsidR="003D21A1" w:rsidRDefault="009156E9" w:rsidP="003D21A1">
      <w:pPr>
        <w:tabs>
          <w:tab w:val="clear" w:pos="5103"/>
        </w:tabs>
        <w:spacing w:after="80"/>
        <w:rPr>
          <w:szCs w:val="22"/>
        </w:rPr>
      </w:pPr>
      <w:r>
        <w:rPr>
          <w:szCs w:val="22"/>
          <w:vertAlign w:val="superscript"/>
        </w:rPr>
        <w:t>2</w:t>
      </w:r>
      <w:r w:rsidR="003D21A1">
        <w:rPr>
          <w:szCs w:val="22"/>
          <w:vertAlign w:val="superscript"/>
        </w:rPr>
        <w:t xml:space="preserve"> </w:t>
      </w:r>
      <w:r w:rsidR="003D21A1">
        <w:rPr>
          <w:szCs w:val="22"/>
        </w:rPr>
        <w:t>Das massgebende Einkommen setzt sich zusammen aus dem Zwischentotal (Position 399) der Steuererklärung</w:t>
      </w:r>
      <w:r w:rsidR="009E39AE">
        <w:rPr>
          <w:szCs w:val="22"/>
        </w:rPr>
        <w:t>,</w:t>
      </w:r>
      <w:r w:rsidR="003D21A1">
        <w:rPr>
          <w:szCs w:val="22"/>
        </w:rPr>
        <w:t xml:space="preserve"> vermehrt um weitere Einkünfte und vermindert um berechtigte Abzüge. </w:t>
      </w:r>
    </w:p>
    <w:p w14:paraId="020A5709" w14:textId="02AA4436" w:rsidR="003D21A1" w:rsidRDefault="009156E9" w:rsidP="003D21A1">
      <w:pPr>
        <w:tabs>
          <w:tab w:val="clear" w:pos="5103"/>
        </w:tabs>
        <w:spacing w:after="80"/>
        <w:rPr>
          <w:szCs w:val="22"/>
        </w:rPr>
      </w:pPr>
      <w:r>
        <w:rPr>
          <w:szCs w:val="22"/>
          <w:vertAlign w:val="superscript"/>
        </w:rPr>
        <w:t>3</w:t>
      </w:r>
      <w:r w:rsidR="003D21A1">
        <w:rPr>
          <w:szCs w:val="22"/>
          <w:vertAlign w:val="superscript"/>
        </w:rPr>
        <w:t xml:space="preserve"> </w:t>
      </w:r>
      <w:r w:rsidR="003D21A1">
        <w:rPr>
          <w:szCs w:val="22"/>
        </w:rPr>
        <w:t xml:space="preserve">Bei Personen, die der Quellensteuer unterliegen, entspricht das massgebende Einkommen dem Bruttolohn abzüglich einer Reduktion um </w:t>
      </w:r>
      <w:r w:rsidR="003D21A1">
        <w:rPr>
          <w:rFonts w:cs="Arial"/>
          <w:szCs w:val="22"/>
        </w:rPr>
        <w:t>[</w:t>
      </w:r>
      <w:r w:rsidR="003D21A1">
        <w:rPr>
          <w:szCs w:val="22"/>
        </w:rPr>
        <w:t>25%</w:t>
      </w:r>
      <w:r w:rsidR="003D21A1">
        <w:rPr>
          <w:rFonts w:cs="Arial"/>
          <w:szCs w:val="22"/>
        </w:rPr>
        <w:t>]</w:t>
      </w:r>
      <w:r w:rsidR="003D21A1">
        <w:rPr>
          <w:szCs w:val="22"/>
        </w:rPr>
        <w:t>, vermehrt um weitere Einkünfte und vermindert um berechtigte Abzüge.</w:t>
      </w:r>
    </w:p>
    <w:p w14:paraId="61B992B0" w14:textId="5907714E" w:rsidR="003D21A1" w:rsidRPr="009213FA" w:rsidRDefault="009156E9" w:rsidP="003D21A1">
      <w:pPr>
        <w:tabs>
          <w:tab w:val="clear" w:pos="5103"/>
        </w:tabs>
        <w:spacing w:after="80"/>
        <w:rPr>
          <w:szCs w:val="22"/>
        </w:rPr>
      </w:pPr>
      <w:r>
        <w:rPr>
          <w:color w:val="808080" w:themeColor="background1" w:themeShade="80"/>
          <w:szCs w:val="22"/>
          <w:vertAlign w:val="superscript"/>
        </w:rPr>
        <w:t>4</w:t>
      </w:r>
      <w:r w:rsidR="003D21A1" w:rsidRPr="006017E1">
        <w:rPr>
          <w:color w:val="808080" w:themeColor="background1" w:themeShade="80"/>
          <w:szCs w:val="22"/>
        </w:rPr>
        <w:t xml:space="preserve"> Bei selbst</w:t>
      </w:r>
      <w:r w:rsidR="003D21A1">
        <w:rPr>
          <w:color w:val="808080" w:themeColor="background1" w:themeShade="80"/>
          <w:szCs w:val="22"/>
        </w:rPr>
        <w:t>st</w:t>
      </w:r>
      <w:r w:rsidR="003D21A1" w:rsidRPr="006017E1">
        <w:rPr>
          <w:color w:val="808080" w:themeColor="background1" w:themeShade="80"/>
          <w:szCs w:val="22"/>
        </w:rPr>
        <w:t xml:space="preserve">ändig Erwerbstätigen </w:t>
      </w:r>
      <w:r w:rsidR="003D21A1">
        <w:rPr>
          <w:color w:val="808080" w:themeColor="background1" w:themeShade="80"/>
          <w:szCs w:val="22"/>
        </w:rPr>
        <w:t>entspricht das massgebende Einkommen dem für die Berec</w:t>
      </w:r>
      <w:r w:rsidR="003D21A1">
        <w:rPr>
          <w:color w:val="808080" w:themeColor="background1" w:themeShade="80"/>
          <w:szCs w:val="22"/>
        </w:rPr>
        <w:t>h</w:t>
      </w:r>
      <w:r w:rsidR="003D21A1">
        <w:rPr>
          <w:color w:val="808080" w:themeColor="background1" w:themeShade="80"/>
          <w:szCs w:val="22"/>
        </w:rPr>
        <w:t xml:space="preserve">nung des aktuellen </w:t>
      </w:r>
      <w:r w:rsidR="003D21A1" w:rsidRPr="006017E1">
        <w:rPr>
          <w:color w:val="808080" w:themeColor="background1" w:themeShade="80"/>
          <w:szCs w:val="22"/>
        </w:rPr>
        <w:t>AHV-</w:t>
      </w:r>
      <w:r w:rsidR="003D21A1">
        <w:rPr>
          <w:color w:val="808080" w:themeColor="background1" w:themeShade="80"/>
          <w:szCs w:val="22"/>
        </w:rPr>
        <w:t xml:space="preserve">Beitrages massgebenden </w:t>
      </w:r>
      <w:r w:rsidR="003D21A1" w:rsidRPr="006017E1">
        <w:rPr>
          <w:color w:val="808080" w:themeColor="background1" w:themeShade="80"/>
          <w:szCs w:val="22"/>
        </w:rPr>
        <w:t>Lohn</w:t>
      </w:r>
      <w:r w:rsidR="003D21A1">
        <w:rPr>
          <w:color w:val="808080" w:themeColor="background1" w:themeShade="80"/>
          <w:szCs w:val="22"/>
        </w:rPr>
        <w:t>, vermehrt</w:t>
      </w:r>
      <w:r w:rsidR="003D21A1" w:rsidRPr="006017E1">
        <w:rPr>
          <w:color w:val="808080" w:themeColor="background1" w:themeShade="80"/>
          <w:szCs w:val="22"/>
        </w:rPr>
        <w:t xml:space="preserve"> um weitere Einkünfte und </w:t>
      </w:r>
      <w:r w:rsidR="003D21A1">
        <w:rPr>
          <w:color w:val="808080" w:themeColor="background1" w:themeShade="80"/>
          <w:szCs w:val="22"/>
        </w:rPr>
        <w:t>ve</w:t>
      </w:r>
      <w:r w:rsidR="003D21A1">
        <w:rPr>
          <w:color w:val="808080" w:themeColor="background1" w:themeShade="80"/>
          <w:szCs w:val="22"/>
        </w:rPr>
        <w:t>r</w:t>
      </w:r>
      <w:r w:rsidR="003D21A1">
        <w:rPr>
          <w:color w:val="808080" w:themeColor="background1" w:themeShade="80"/>
          <w:szCs w:val="22"/>
        </w:rPr>
        <w:t xml:space="preserve">mindert </w:t>
      </w:r>
      <w:r w:rsidR="003D21A1" w:rsidRPr="006017E1">
        <w:rPr>
          <w:color w:val="808080" w:themeColor="background1" w:themeShade="80"/>
          <w:szCs w:val="22"/>
        </w:rPr>
        <w:t>um berechtigte Abzüge.</w:t>
      </w:r>
      <w:r w:rsidR="003D21A1">
        <w:rPr>
          <w:szCs w:val="22"/>
        </w:rPr>
        <w:t xml:space="preserve"> </w:t>
      </w:r>
    </w:p>
    <w:p w14:paraId="273D6067" w14:textId="0D92A531" w:rsidR="003D21A1" w:rsidRPr="00F56F13" w:rsidRDefault="009156E9" w:rsidP="003D21A1">
      <w:pPr>
        <w:tabs>
          <w:tab w:val="clear" w:pos="5103"/>
        </w:tabs>
        <w:spacing w:after="80"/>
        <w:rPr>
          <w:color w:val="808080" w:themeColor="background1" w:themeShade="80"/>
          <w:szCs w:val="22"/>
        </w:rPr>
      </w:pPr>
      <w:r>
        <w:rPr>
          <w:color w:val="808080" w:themeColor="background1" w:themeShade="80"/>
          <w:szCs w:val="22"/>
          <w:vertAlign w:val="superscript"/>
        </w:rPr>
        <w:t>5</w:t>
      </w:r>
      <w:r w:rsidR="003D21A1" w:rsidRPr="00F56F13">
        <w:rPr>
          <w:color w:val="808080" w:themeColor="background1" w:themeShade="80"/>
          <w:szCs w:val="22"/>
          <w:vertAlign w:val="superscript"/>
        </w:rPr>
        <w:t xml:space="preserve"> </w:t>
      </w:r>
      <w:r w:rsidR="003D21A1" w:rsidRPr="00F56F13">
        <w:rPr>
          <w:color w:val="808080" w:themeColor="background1" w:themeShade="80"/>
          <w:szCs w:val="22"/>
        </w:rPr>
        <w:t>Als weitere Einkünfte werden zum Zwischentotal bzw. zum Einkommen hinzugezählt:</w:t>
      </w:r>
    </w:p>
    <w:p w14:paraId="78A82090" w14:textId="5AB4911D" w:rsidR="003D21A1" w:rsidRPr="00F56F13" w:rsidRDefault="003D21A1" w:rsidP="003D21A1">
      <w:pPr>
        <w:tabs>
          <w:tab w:val="clear" w:pos="5103"/>
        </w:tabs>
        <w:spacing w:after="80"/>
        <w:rPr>
          <w:color w:val="808080" w:themeColor="background1" w:themeShade="80"/>
          <w:szCs w:val="22"/>
        </w:rPr>
      </w:pPr>
      <w:r w:rsidRPr="00F56F13">
        <w:rPr>
          <w:color w:val="808080" w:themeColor="background1" w:themeShade="80"/>
          <w:szCs w:val="22"/>
        </w:rPr>
        <w:t>a. die Einkünfte aus Liegenschaften des Privat- oder Geschäftsvermögens, sofern die Summe nicht unter null liegt</w:t>
      </w:r>
      <w:r w:rsidR="00841F07">
        <w:rPr>
          <w:color w:val="808080" w:themeColor="background1" w:themeShade="80"/>
          <w:szCs w:val="22"/>
        </w:rPr>
        <w:t>;</w:t>
      </w:r>
    </w:p>
    <w:p w14:paraId="1D6AD6EC" w14:textId="043B4640" w:rsidR="00D16D4D" w:rsidRDefault="003D21A1" w:rsidP="003D21A1">
      <w:pPr>
        <w:tabs>
          <w:tab w:val="clear" w:pos="5103"/>
        </w:tabs>
        <w:spacing w:after="80"/>
        <w:rPr>
          <w:color w:val="808080" w:themeColor="background1" w:themeShade="80"/>
          <w:szCs w:val="22"/>
        </w:rPr>
      </w:pPr>
      <w:r w:rsidRPr="00F56F13">
        <w:rPr>
          <w:color w:val="808080" w:themeColor="background1" w:themeShade="80"/>
          <w:szCs w:val="22"/>
        </w:rPr>
        <w:t xml:space="preserve">b. [10%] des </w:t>
      </w:r>
      <w:r w:rsidR="006A1AD5" w:rsidRPr="00F56F13">
        <w:rPr>
          <w:color w:val="808080" w:themeColor="background1" w:themeShade="80"/>
          <w:szCs w:val="22"/>
        </w:rPr>
        <w:t>Reinvermögens</w:t>
      </w:r>
      <w:r w:rsidRPr="00F56F13">
        <w:rPr>
          <w:color w:val="808080" w:themeColor="background1" w:themeShade="80"/>
          <w:szCs w:val="22"/>
        </w:rPr>
        <w:t xml:space="preserve"> (Position </w:t>
      </w:r>
      <w:r w:rsidR="006A1AD5" w:rsidRPr="00F56F13">
        <w:rPr>
          <w:color w:val="808080" w:themeColor="background1" w:themeShade="80"/>
          <w:szCs w:val="22"/>
        </w:rPr>
        <w:t>899</w:t>
      </w:r>
      <w:r w:rsidRPr="00F56F13">
        <w:rPr>
          <w:color w:val="808080" w:themeColor="background1" w:themeShade="80"/>
          <w:szCs w:val="22"/>
        </w:rPr>
        <w:t xml:space="preserve"> der Steuererklärung)</w:t>
      </w:r>
      <w:r w:rsidR="00D16D4D">
        <w:rPr>
          <w:color w:val="808080" w:themeColor="background1" w:themeShade="80"/>
          <w:szCs w:val="22"/>
        </w:rPr>
        <w:t xml:space="preserve"> </w:t>
      </w:r>
      <w:r w:rsidR="00D16D4D" w:rsidRPr="0078762F">
        <w:rPr>
          <w:color w:val="808080" w:themeColor="background1" w:themeShade="80"/>
          <w:szCs w:val="22"/>
        </w:rPr>
        <w:t xml:space="preserve">abzüglich eines Freibetrags </w:t>
      </w:r>
      <w:r w:rsidR="00B448C9">
        <w:rPr>
          <w:color w:val="808080" w:themeColor="background1" w:themeShade="80"/>
          <w:szCs w:val="22"/>
        </w:rPr>
        <w:t>in der Höhe von [CHF 150‘000</w:t>
      </w:r>
      <w:r w:rsidR="00B448C9" w:rsidRPr="00F56F13">
        <w:rPr>
          <w:color w:val="808080" w:themeColor="background1" w:themeShade="80"/>
          <w:szCs w:val="22"/>
        </w:rPr>
        <w:t xml:space="preserve">] </w:t>
      </w:r>
      <w:r w:rsidR="00D16D4D" w:rsidRPr="0078762F">
        <w:rPr>
          <w:color w:val="808080" w:themeColor="background1" w:themeShade="80"/>
          <w:szCs w:val="22"/>
        </w:rPr>
        <w:t>für Ehepaare und gefestigte Lebensgemeinschaften bzw. für alle übrigen Erziehungsberechtigten</w:t>
      </w:r>
      <w:r w:rsidRPr="00F56F13">
        <w:rPr>
          <w:color w:val="808080" w:themeColor="background1" w:themeShade="80"/>
          <w:szCs w:val="22"/>
        </w:rPr>
        <w:t>.</w:t>
      </w:r>
    </w:p>
    <w:p w14:paraId="64F629A6" w14:textId="54564855" w:rsidR="003D21A1" w:rsidRPr="00F56F13" w:rsidRDefault="00D16D4D" w:rsidP="003D21A1">
      <w:pPr>
        <w:tabs>
          <w:tab w:val="clear" w:pos="5103"/>
        </w:tabs>
        <w:spacing w:after="80"/>
        <w:rPr>
          <w:color w:val="808080" w:themeColor="background1" w:themeShade="80"/>
          <w:szCs w:val="22"/>
        </w:rPr>
      </w:pPr>
      <w:r w:rsidRPr="0078762F">
        <w:rPr>
          <w:color w:val="808080" w:themeColor="background1" w:themeShade="80"/>
          <w:szCs w:val="22"/>
        </w:rPr>
        <w:t xml:space="preserve">c. Für nicht-gefestigte Lebensgemeinschaften </w:t>
      </w:r>
      <w:r w:rsidR="009156E9">
        <w:rPr>
          <w:color w:val="808080" w:themeColor="background1" w:themeShade="80"/>
          <w:szCs w:val="22"/>
        </w:rPr>
        <w:t>wird eine Pauschale von [CHF 15</w:t>
      </w:r>
      <w:r w:rsidRPr="0078762F">
        <w:rPr>
          <w:color w:val="808080" w:themeColor="background1" w:themeShade="80"/>
          <w:szCs w:val="22"/>
        </w:rPr>
        <w:t>‘000] zum Ei</w:t>
      </w:r>
      <w:r w:rsidRPr="0078762F">
        <w:rPr>
          <w:color w:val="808080" w:themeColor="background1" w:themeShade="80"/>
          <w:szCs w:val="22"/>
        </w:rPr>
        <w:t>n</w:t>
      </w:r>
      <w:r w:rsidRPr="0078762F">
        <w:rPr>
          <w:color w:val="808080" w:themeColor="background1" w:themeShade="80"/>
          <w:szCs w:val="22"/>
        </w:rPr>
        <w:t xml:space="preserve">kommen hinzugezählt. </w:t>
      </w:r>
      <w:r w:rsidR="003D21A1" w:rsidRPr="00F56F13">
        <w:rPr>
          <w:color w:val="808080" w:themeColor="background1" w:themeShade="80"/>
          <w:szCs w:val="22"/>
        </w:rPr>
        <w:t xml:space="preserve"> </w:t>
      </w:r>
    </w:p>
    <w:p w14:paraId="52A8B087" w14:textId="4DD809D7" w:rsidR="003D21A1" w:rsidRPr="00F56F13" w:rsidRDefault="009156E9" w:rsidP="003D21A1">
      <w:pPr>
        <w:tabs>
          <w:tab w:val="clear" w:pos="5103"/>
        </w:tabs>
        <w:spacing w:after="80"/>
        <w:rPr>
          <w:color w:val="808080" w:themeColor="background1" w:themeShade="80"/>
          <w:szCs w:val="22"/>
        </w:rPr>
      </w:pPr>
      <w:r>
        <w:rPr>
          <w:color w:val="808080" w:themeColor="background1" w:themeShade="80"/>
          <w:szCs w:val="22"/>
          <w:vertAlign w:val="superscript"/>
        </w:rPr>
        <w:t>6</w:t>
      </w:r>
      <w:r w:rsidR="003D21A1" w:rsidRPr="00F56F13">
        <w:rPr>
          <w:color w:val="808080" w:themeColor="background1" w:themeShade="80"/>
          <w:szCs w:val="22"/>
          <w:vertAlign w:val="superscript"/>
        </w:rPr>
        <w:t xml:space="preserve"> </w:t>
      </w:r>
      <w:r w:rsidR="003D21A1" w:rsidRPr="00F56F13">
        <w:rPr>
          <w:color w:val="808080" w:themeColor="background1" w:themeShade="80"/>
          <w:szCs w:val="22"/>
        </w:rPr>
        <w:t xml:space="preserve">Als berechtigte Abzüge werden vom Zwischentotal bzw. vom Einkommen abgezogen: </w:t>
      </w:r>
    </w:p>
    <w:p w14:paraId="2C89021C" w14:textId="77777777" w:rsidR="003D21A1" w:rsidRPr="00F56F13" w:rsidRDefault="003D21A1" w:rsidP="003D21A1">
      <w:pPr>
        <w:tabs>
          <w:tab w:val="clear" w:pos="5103"/>
        </w:tabs>
        <w:spacing w:after="80"/>
        <w:rPr>
          <w:color w:val="808080" w:themeColor="background1" w:themeShade="80"/>
          <w:szCs w:val="22"/>
        </w:rPr>
      </w:pPr>
      <w:r w:rsidRPr="00F56F13">
        <w:rPr>
          <w:color w:val="808080" w:themeColor="background1" w:themeShade="80"/>
          <w:szCs w:val="22"/>
        </w:rPr>
        <w:t>a. bezahlte Unterhaltsbeiträge an ehemalige Ehepartner (Ziffer 570 der Steuererklärung) und an minderjährige Kinder (Ziffer 575 der Steuererklärung)</w:t>
      </w:r>
    </w:p>
    <w:p w14:paraId="1F22C890" w14:textId="77777777" w:rsidR="003D21A1" w:rsidRDefault="003D21A1" w:rsidP="003D21A1">
      <w:pPr>
        <w:tabs>
          <w:tab w:val="clear" w:pos="5103"/>
        </w:tabs>
        <w:spacing w:after="80"/>
        <w:rPr>
          <w:color w:val="808080" w:themeColor="background1" w:themeShade="80"/>
          <w:szCs w:val="22"/>
        </w:rPr>
      </w:pPr>
      <w:r w:rsidRPr="00F56F13">
        <w:rPr>
          <w:color w:val="808080" w:themeColor="background1" w:themeShade="80"/>
          <w:szCs w:val="22"/>
        </w:rPr>
        <w:t xml:space="preserve">b. ein Geschwisterrabatt von [CHF 10‘000] für jedes Kind, welches mit dem zu betreuenden Kind in demselben Haushalt lebt und Anspruch auf Kinder- oder Ausbildungszulagen begründet. </w:t>
      </w:r>
    </w:p>
    <w:p w14:paraId="31B19984" w14:textId="77777777" w:rsidR="00841587" w:rsidRDefault="00841587" w:rsidP="003D21A1">
      <w:pPr>
        <w:tabs>
          <w:tab w:val="clear" w:pos="5103"/>
        </w:tabs>
        <w:spacing w:after="80"/>
        <w:rPr>
          <w:color w:val="808080" w:themeColor="background1" w:themeShade="80"/>
          <w:szCs w:val="22"/>
        </w:rPr>
      </w:pPr>
    </w:p>
    <w:p w14:paraId="055B1F45" w14:textId="77777777" w:rsidR="00841587" w:rsidRPr="00F56F13" w:rsidRDefault="00841587" w:rsidP="003D21A1">
      <w:pPr>
        <w:tabs>
          <w:tab w:val="clear" w:pos="5103"/>
        </w:tabs>
        <w:spacing w:after="80"/>
        <w:rPr>
          <w:color w:val="808080" w:themeColor="background1" w:themeShade="80"/>
          <w:szCs w:val="22"/>
        </w:rPr>
      </w:pPr>
    </w:p>
    <w:p w14:paraId="1474EE5E" w14:textId="77777777" w:rsidR="003D21A1" w:rsidRPr="00F56F13" w:rsidRDefault="003D21A1" w:rsidP="003D21A1">
      <w:pPr>
        <w:tabs>
          <w:tab w:val="clear" w:pos="5103"/>
        </w:tabs>
        <w:spacing w:after="80"/>
        <w:rPr>
          <w:color w:val="808080" w:themeColor="background1" w:themeShade="80"/>
          <w:szCs w:val="22"/>
        </w:rPr>
      </w:pPr>
      <w:r w:rsidRPr="00F56F13">
        <w:rPr>
          <w:color w:val="808080" w:themeColor="background1" w:themeShade="80"/>
          <w:szCs w:val="22"/>
        </w:rPr>
        <w:t xml:space="preserve">c. </w:t>
      </w:r>
      <w:r w:rsidRPr="00F56F13">
        <w:rPr>
          <w:color w:val="808080" w:themeColor="background1" w:themeShade="80"/>
          <w:szCs w:val="22"/>
          <w:vertAlign w:val="superscript"/>
        </w:rPr>
        <w:t xml:space="preserve"> </w:t>
      </w:r>
      <w:r w:rsidRPr="00F56F13">
        <w:rPr>
          <w:color w:val="808080" w:themeColor="background1" w:themeShade="80"/>
          <w:szCs w:val="22"/>
        </w:rPr>
        <w:t>Für Ehepaare, gefestigte Lebensgemeinschaften und eingetragene Partnerschaften wird ein Abzug in der Höhe von [CHF 9‘600] gewährleistet.</w:t>
      </w:r>
    </w:p>
    <w:p w14:paraId="64E94C83" w14:textId="56EBB89B" w:rsidR="003D21A1" w:rsidRPr="0091663F" w:rsidRDefault="009156E9" w:rsidP="003D21A1">
      <w:pPr>
        <w:tabs>
          <w:tab w:val="clear" w:pos="5103"/>
        </w:tabs>
        <w:spacing w:after="240"/>
        <w:rPr>
          <w:color w:val="808080" w:themeColor="background1" w:themeShade="80"/>
          <w:szCs w:val="22"/>
        </w:rPr>
      </w:pPr>
      <w:r>
        <w:rPr>
          <w:color w:val="808080" w:themeColor="background1" w:themeShade="80"/>
          <w:szCs w:val="22"/>
          <w:vertAlign w:val="superscript"/>
        </w:rPr>
        <w:t>7</w:t>
      </w:r>
      <w:r w:rsidR="003D21A1" w:rsidRPr="0091663F">
        <w:rPr>
          <w:color w:val="808080" w:themeColor="background1" w:themeShade="80"/>
          <w:szCs w:val="22"/>
          <w:vertAlign w:val="superscript"/>
        </w:rPr>
        <w:t xml:space="preserve"> </w:t>
      </w:r>
      <w:r w:rsidR="003D21A1" w:rsidRPr="0091663F">
        <w:rPr>
          <w:color w:val="808080" w:themeColor="background1" w:themeShade="80"/>
          <w:szCs w:val="22"/>
        </w:rPr>
        <w:t xml:space="preserve">Wenn die Erziehungsberechtigten über ein </w:t>
      </w:r>
      <w:r w:rsidR="002F5DFA">
        <w:rPr>
          <w:color w:val="808080" w:themeColor="background1" w:themeShade="80"/>
          <w:szCs w:val="22"/>
        </w:rPr>
        <w:t>Reinv</w:t>
      </w:r>
      <w:r w:rsidR="003D21A1" w:rsidRPr="00140F72">
        <w:rPr>
          <w:color w:val="808080" w:themeColor="background1" w:themeShade="80"/>
          <w:szCs w:val="22"/>
        </w:rPr>
        <w:t>ermögen</w:t>
      </w:r>
      <w:r w:rsidR="003D21A1" w:rsidRPr="0091663F">
        <w:rPr>
          <w:color w:val="808080" w:themeColor="background1" w:themeShade="80"/>
          <w:szCs w:val="22"/>
        </w:rPr>
        <w:t xml:space="preserve"> verfügen / Wenn das </w:t>
      </w:r>
      <w:r w:rsidR="002F5DFA">
        <w:rPr>
          <w:color w:val="808080" w:themeColor="background1" w:themeShade="80"/>
          <w:szCs w:val="22"/>
        </w:rPr>
        <w:t>Reinv</w:t>
      </w:r>
      <w:r w:rsidR="003D21A1" w:rsidRPr="0091663F">
        <w:rPr>
          <w:color w:val="808080" w:themeColor="background1" w:themeShade="80"/>
          <w:szCs w:val="22"/>
        </w:rPr>
        <w:t xml:space="preserve">ermögen der Erziehungsberechtigten </w:t>
      </w:r>
      <w:r w:rsidR="00106009">
        <w:rPr>
          <w:color w:val="808080" w:themeColor="background1" w:themeShade="80"/>
          <w:szCs w:val="22"/>
        </w:rPr>
        <w:t xml:space="preserve">bei Ehepaaren und gefestigten Lebensgemeinschaften </w:t>
      </w:r>
      <w:r w:rsidR="003D21A1" w:rsidRPr="0091663F">
        <w:rPr>
          <w:color w:val="808080" w:themeColor="background1" w:themeShade="80"/>
          <w:szCs w:val="22"/>
        </w:rPr>
        <w:t xml:space="preserve">den Betrag von [CHF </w:t>
      </w:r>
      <w:r w:rsidR="003D21A1" w:rsidRPr="0091663F">
        <w:rPr>
          <w:color w:val="808080" w:themeColor="background1" w:themeShade="80"/>
          <w:szCs w:val="22"/>
          <w:highlight w:val="yellow"/>
        </w:rPr>
        <w:t>xx</w:t>
      </w:r>
      <w:r w:rsidR="003D21A1" w:rsidRPr="0091663F">
        <w:rPr>
          <w:color w:val="808080" w:themeColor="background1" w:themeShade="80"/>
          <w:szCs w:val="22"/>
        </w:rPr>
        <w:t xml:space="preserve">] </w:t>
      </w:r>
      <w:r w:rsidR="00106009">
        <w:rPr>
          <w:color w:val="808080" w:themeColor="background1" w:themeShade="80"/>
          <w:szCs w:val="22"/>
        </w:rPr>
        <w:t xml:space="preserve">bzw. bei Alleinerziehenden den Betrag von </w:t>
      </w:r>
      <w:r w:rsidR="00106009" w:rsidRPr="0091663F">
        <w:rPr>
          <w:color w:val="808080" w:themeColor="background1" w:themeShade="80"/>
          <w:szCs w:val="22"/>
        </w:rPr>
        <w:t xml:space="preserve">[CHF </w:t>
      </w:r>
      <w:r w:rsidR="00106009" w:rsidRPr="0091663F">
        <w:rPr>
          <w:color w:val="808080" w:themeColor="background1" w:themeShade="80"/>
          <w:szCs w:val="22"/>
          <w:highlight w:val="yellow"/>
        </w:rPr>
        <w:t>xx</w:t>
      </w:r>
      <w:r w:rsidR="00106009" w:rsidRPr="0091663F">
        <w:rPr>
          <w:color w:val="808080" w:themeColor="background1" w:themeShade="80"/>
          <w:szCs w:val="22"/>
        </w:rPr>
        <w:t xml:space="preserve">] </w:t>
      </w:r>
      <w:r w:rsidR="003D21A1" w:rsidRPr="0091663F">
        <w:rPr>
          <w:color w:val="808080" w:themeColor="background1" w:themeShade="80"/>
          <w:szCs w:val="22"/>
        </w:rPr>
        <w:t>übersteigt, besteht kein A</w:t>
      </w:r>
      <w:r w:rsidR="003D21A1" w:rsidRPr="0091663F">
        <w:rPr>
          <w:color w:val="808080" w:themeColor="background1" w:themeShade="80"/>
          <w:szCs w:val="22"/>
        </w:rPr>
        <w:t>n</w:t>
      </w:r>
      <w:r w:rsidR="003D21A1" w:rsidRPr="0091663F">
        <w:rPr>
          <w:color w:val="808080" w:themeColor="background1" w:themeShade="80"/>
          <w:szCs w:val="22"/>
        </w:rPr>
        <w:t xml:space="preserve">spruch auf Beiträge nach diesem Reglement. </w:t>
      </w:r>
    </w:p>
    <w:p w14:paraId="6529188D" w14:textId="77777777" w:rsidR="003D21A1" w:rsidRDefault="003D21A1" w:rsidP="003D21A1">
      <w:pPr>
        <w:tabs>
          <w:tab w:val="clear" w:pos="5103"/>
        </w:tabs>
        <w:spacing w:after="120"/>
        <w:rPr>
          <w:b/>
          <w:szCs w:val="22"/>
        </w:rPr>
      </w:pPr>
      <w:r>
        <w:rPr>
          <w:b/>
          <w:szCs w:val="22"/>
        </w:rPr>
        <w:t>§ 8</w:t>
      </w:r>
      <w:r>
        <w:rPr>
          <w:b/>
          <w:szCs w:val="22"/>
        </w:rPr>
        <w:tab/>
        <w:t>Beiträge der Gemeinde an die Kosten der Erziehungsberechtigten</w:t>
      </w:r>
    </w:p>
    <w:p w14:paraId="749FC6B1" w14:textId="77777777" w:rsidR="003D21A1" w:rsidRPr="001A251C" w:rsidRDefault="003D21A1" w:rsidP="003D21A1">
      <w:pPr>
        <w:tabs>
          <w:tab w:val="clear" w:pos="5103"/>
        </w:tabs>
        <w:spacing w:after="80"/>
        <w:rPr>
          <w:i/>
          <w:szCs w:val="22"/>
        </w:rPr>
      </w:pPr>
      <w:r w:rsidRPr="001A251C">
        <w:rPr>
          <w:i/>
          <w:szCs w:val="22"/>
        </w:rPr>
        <w:t xml:space="preserve">Variante a: </w:t>
      </w:r>
    </w:p>
    <w:p w14:paraId="30965C9A" w14:textId="77777777" w:rsidR="003D21A1" w:rsidRDefault="003D21A1" w:rsidP="003D21A1">
      <w:pPr>
        <w:tabs>
          <w:tab w:val="clear" w:pos="5103"/>
        </w:tabs>
        <w:spacing w:after="80"/>
        <w:rPr>
          <w:szCs w:val="22"/>
        </w:rPr>
      </w:pPr>
      <w:r>
        <w:rPr>
          <w:szCs w:val="22"/>
          <w:vertAlign w:val="superscript"/>
        </w:rPr>
        <w:t xml:space="preserve">1 </w:t>
      </w:r>
      <w:r>
        <w:rPr>
          <w:szCs w:val="22"/>
        </w:rPr>
        <w:t xml:space="preserve">Der Beitrag der Gemeinde entspricht einem prozentualen Anteil der Betreuungskosten, welche die Erziehungsberechtigten für die familienergänzende Kinderbetreuung bezahlen. </w:t>
      </w:r>
    </w:p>
    <w:p w14:paraId="136B53CB" w14:textId="77777777" w:rsidR="003D21A1" w:rsidRDefault="003D21A1" w:rsidP="003D21A1">
      <w:pPr>
        <w:tabs>
          <w:tab w:val="clear" w:pos="5103"/>
        </w:tabs>
        <w:spacing w:after="80"/>
        <w:rPr>
          <w:szCs w:val="22"/>
        </w:rPr>
      </w:pPr>
      <w:r>
        <w:rPr>
          <w:szCs w:val="22"/>
          <w:vertAlign w:val="superscript"/>
        </w:rPr>
        <w:t xml:space="preserve">2 </w:t>
      </w:r>
      <w:r>
        <w:rPr>
          <w:szCs w:val="22"/>
        </w:rPr>
        <w:t xml:space="preserve">Der maximale Beitrag der Gemeinde beträgt </w:t>
      </w:r>
      <w:r w:rsidRPr="001A251C">
        <w:rPr>
          <w:szCs w:val="22"/>
        </w:rPr>
        <w:t>[</w:t>
      </w:r>
      <w:r>
        <w:rPr>
          <w:szCs w:val="22"/>
        </w:rPr>
        <w:t>90%</w:t>
      </w:r>
      <w:r w:rsidRPr="001A251C">
        <w:rPr>
          <w:szCs w:val="22"/>
        </w:rPr>
        <w:t>]</w:t>
      </w:r>
      <w:r>
        <w:rPr>
          <w:szCs w:val="22"/>
        </w:rPr>
        <w:t xml:space="preserve"> der Betreuungskosten und wird bis zu einem massgebenden Einkommen von </w:t>
      </w:r>
      <w:r w:rsidRPr="001A251C">
        <w:rPr>
          <w:szCs w:val="22"/>
        </w:rPr>
        <w:t>[</w:t>
      </w:r>
      <w:r>
        <w:rPr>
          <w:szCs w:val="22"/>
        </w:rPr>
        <w:t>CHF 45’000</w:t>
      </w:r>
      <w:r w:rsidRPr="001A251C">
        <w:rPr>
          <w:szCs w:val="22"/>
        </w:rPr>
        <w:t>]</w:t>
      </w:r>
      <w:r>
        <w:rPr>
          <w:szCs w:val="22"/>
        </w:rPr>
        <w:t xml:space="preserve"> ausgerichtet. </w:t>
      </w:r>
    </w:p>
    <w:p w14:paraId="177A500A" w14:textId="77777777" w:rsidR="003D21A1" w:rsidRPr="00282FCE" w:rsidRDefault="003D21A1" w:rsidP="003D21A1">
      <w:pPr>
        <w:tabs>
          <w:tab w:val="clear" w:pos="5103"/>
        </w:tabs>
        <w:spacing w:after="80"/>
        <w:rPr>
          <w:szCs w:val="22"/>
        </w:rPr>
      </w:pPr>
      <w:r>
        <w:rPr>
          <w:szCs w:val="22"/>
          <w:vertAlign w:val="superscript"/>
        </w:rPr>
        <w:t xml:space="preserve">3 </w:t>
      </w:r>
      <w:r w:rsidRPr="001967A7">
        <w:rPr>
          <w:szCs w:val="22"/>
        </w:rPr>
        <w:t xml:space="preserve">Die Höhe des Gemeindebeitrags wird um allfällige Beiträge von Arbeitgebern an </w:t>
      </w:r>
      <w:r>
        <w:rPr>
          <w:szCs w:val="22"/>
        </w:rPr>
        <w:t>die Inanspruc</w:t>
      </w:r>
      <w:r>
        <w:rPr>
          <w:szCs w:val="22"/>
        </w:rPr>
        <w:t>h</w:t>
      </w:r>
      <w:r>
        <w:rPr>
          <w:szCs w:val="22"/>
        </w:rPr>
        <w:t xml:space="preserve">nahme eines Angebots der </w:t>
      </w:r>
      <w:r w:rsidRPr="001967A7">
        <w:rPr>
          <w:szCs w:val="22"/>
        </w:rPr>
        <w:t>familienergänzende</w:t>
      </w:r>
      <w:r>
        <w:rPr>
          <w:szCs w:val="22"/>
        </w:rPr>
        <w:t>n</w:t>
      </w:r>
      <w:r w:rsidRPr="001967A7">
        <w:rPr>
          <w:szCs w:val="22"/>
        </w:rPr>
        <w:t xml:space="preserve"> Kinderbetreuung vermindert</w:t>
      </w:r>
      <w:r>
        <w:rPr>
          <w:szCs w:val="22"/>
        </w:rPr>
        <w:t xml:space="preserve">. </w:t>
      </w:r>
    </w:p>
    <w:p w14:paraId="4A5D5970" w14:textId="77777777" w:rsidR="003D21A1" w:rsidRDefault="003D21A1" w:rsidP="003D21A1">
      <w:pPr>
        <w:tabs>
          <w:tab w:val="clear" w:pos="5103"/>
        </w:tabs>
        <w:spacing w:after="80"/>
        <w:rPr>
          <w:szCs w:val="22"/>
        </w:rPr>
      </w:pPr>
      <w:r>
        <w:rPr>
          <w:szCs w:val="22"/>
          <w:vertAlign w:val="superscript"/>
        </w:rPr>
        <w:t xml:space="preserve">4 </w:t>
      </w:r>
      <w:r>
        <w:rPr>
          <w:szCs w:val="22"/>
        </w:rPr>
        <w:t>Der Beitrag der Gemeinde sinkt linear mit zunehmendem massgebendem Einkommen der Erzi</w:t>
      </w:r>
      <w:r>
        <w:rPr>
          <w:szCs w:val="22"/>
        </w:rPr>
        <w:t>e</w:t>
      </w:r>
      <w:r>
        <w:rPr>
          <w:szCs w:val="22"/>
        </w:rPr>
        <w:t xml:space="preserve">hungsberechtigten. </w:t>
      </w:r>
    </w:p>
    <w:p w14:paraId="7A3CF44D" w14:textId="7D6BE9D4" w:rsidR="003D21A1" w:rsidRDefault="003D21A1" w:rsidP="003D21A1">
      <w:pPr>
        <w:tabs>
          <w:tab w:val="clear" w:pos="5103"/>
        </w:tabs>
        <w:spacing w:after="80"/>
        <w:rPr>
          <w:szCs w:val="22"/>
        </w:rPr>
      </w:pPr>
      <w:r>
        <w:rPr>
          <w:szCs w:val="22"/>
          <w:vertAlign w:val="superscript"/>
        </w:rPr>
        <w:t xml:space="preserve">5 </w:t>
      </w:r>
      <w:r>
        <w:rPr>
          <w:szCs w:val="22"/>
        </w:rPr>
        <w:t xml:space="preserve">Ab einem massgebenden Einkommen von </w:t>
      </w:r>
      <w:r w:rsidRPr="006A5E17">
        <w:rPr>
          <w:szCs w:val="22"/>
        </w:rPr>
        <w:t>[</w:t>
      </w:r>
      <w:r>
        <w:rPr>
          <w:szCs w:val="22"/>
        </w:rPr>
        <w:t xml:space="preserve">CHF </w:t>
      </w:r>
      <w:r w:rsidR="000F37F1" w:rsidRPr="00F56F13">
        <w:rPr>
          <w:szCs w:val="22"/>
          <w:highlight w:val="yellow"/>
        </w:rPr>
        <w:t>xx</w:t>
      </w:r>
      <w:r w:rsidRPr="006A5E17">
        <w:rPr>
          <w:szCs w:val="22"/>
        </w:rPr>
        <w:t>]</w:t>
      </w:r>
      <w:r>
        <w:rPr>
          <w:szCs w:val="22"/>
        </w:rPr>
        <w:t xml:space="preserve"> werden keine Beiträge der Gemeinde mehr ausgerichtet. </w:t>
      </w:r>
    </w:p>
    <w:p w14:paraId="0F752D47" w14:textId="7DD9266D" w:rsidR="003D21A1" w:rsidRPr="00F56F13" w:rsidRDefault="003D21A1" w:rsidP="003D21A1">
      <w:pPr>
        <w:tabs>
          <w:tab w:val="clear" w:pos="5103"/>
        </w:tabs>
        <w:spacing w:after="240"/>
        <w:rPr>
          <w:color w:val="808080" w:themeColor="background1" w:themeShade="80"/>
          <w:szCs w:val="22"/>
        </w:rPr>
      </w:pPr>
      <w:r w:rsidRPr="00F56F13">
        <w:rPr>
          <w:color w:val="808080" w:themeColor="background1" w:themeShade="80"/>
          <w:szCs w:val="22"/>
          <w:vertAlign w:val="superscript"/>
        </w:rPr>
        <w:t xml:space="preserve">6 </w:t>
      </w:r>
      <w:r w:rsidRPr="00F56F13">
        <w:rPr>
          <w:color w:val="808080" w:themeColor="background1" w:themeShade="80"/>
          <w:szCs w:val="22"/>
        </w:rPr>
        <w:t>Werden zwei oder mehr Geschwister familienergänzend betreut, so steigt der Beitrag der G</w:t>
      </w:r>
      <w:r w:rsidRPr="00F56F13">
        <w:rPr>
          <w:color w:val="808080" w:themeColor="background1" w:themeShade="80"/>
          <w:szCs w:val="22"/>
        </w:rPr>
        <w:t>e</w:t>
      </w:r>
      <w:r w:rsidRPr="00F56F13">
        <w:rPr>
          <w:color w:val="808080" w:themeColor="background1" w:themeShade="80"/>
          <w:szCs w:val="22"/>
        </w:rPr>
        <w:t xml:space="preserve">meinde für sämtliche Betreuungsleistungen pro zusätzliches betreutes Kind um [10%], höchstens aber bis zum maximalen Beitrag der Gemeinde gemäss </w:t>
      </w:r>
      <w:r w:rsidR="009E39AE" w:rsidRPr="00F56F13">
        <w:rPr>
          <w:color w:val="808080" w:themeColor="background1" w:themeShade="80"/>
          <w:szCs w:val="22"/>
        </w:rPr>
        <w:t xml:space="preserve">§ 8 </w:t>
      </w:r>
      <w:r w:rsidRPr="00F56F13">
        <w:rPr>
          <w:color w:val="808080" w:themeColor="background1" w:themeShade="80"/>
          <w:szCs w:val="22"/>
        </w:rPr>
        <w:t xml:space="preserve">Abs. </w:t>
      </w:r>
      <w:r w:rsidR="009E39AE" w:rsidRPr="00F56F13">
        <w:rPr>
          <w:color w:val="808080" w:themeColor="background1" w:themeShade="80"/>
          <w:szCs w:val="22"/>
        </w:rPr>
        <w:t>2</w:t>
      </w:r>
      <w:r w:rsidRPr="00F56F13">
        <w:rPr>
          <w:color w:val="808080" w:themeColor="background1" w:themeShade="80"/>
          <w:szCs w:val="22"/>
        </w:rPr>
        <w:t xml:space="preserve">. </w:t>
      </w:r>
    </w:p>
    <w:p w14:paraId="1D56C7A6" w14:textId="77777777" w:rsidR="003D21A1" w:rsidRPr="001A251C" w:rsidRDefault="003D21A1" w:rsidP="003D21A1">
      <w:pPr>
        <w:tabs>
          <w:tab w:val="clear" w:pos="5103"/>
        </w:tabs>
        <w:spacing w:after="80"/>
        <w:rPr>
          <w:i/>
          <w:szCs w:val="22"/>
        </w:rPr>
      </w:pPr>
      <w:r w:rsidRPr="001A251C">
        <w:rPr>
          <w:i/>
          <w:szCs w:val="22"/>
        </w:rPr>
        <w:t xml:space="preserve">Variante b: </w:t>
      </w:r>
    </w:p>
    <w:p w14:paraId="2535F064" w14:textId="1C4E2C7C" w:rsidR="003D21A1" w:rsidRDefault="003D21A1" w:rsidP="003D21A1">
      <w:pPr>
        <w:tabs>
          <w:tab w:val="clear" w:pos="5103"/>
        </w:tabs>
        <w:spacing w:after="80"/>
        <w:rPr>
          <w:szCs w:val="22"/>
        </w:rPr>
      </w:pPr>
      <w:r>
        <w:rPr>
          <w:szCs w:val="22"/>
          <w:vertAlign w:val="superscript"/>
        </w:rPr>
        <w:t xml:space="preserve">1 </w:t>
      </w:r>
      <w:r>
        <w:rPr>
          <w:szCs w:val="22"/>
        </w:rPr>
        <w:t xml:space="preserve">Der maximale Beitrag der Gemeinde beträgt </w:t>
      </w:r>
      <w:r w:rsidRPr="00B256E1">
        <w:rPr>
          <w:szCs w:val="22"/>
        </w:rPr>
        <w:t>[</w:t>
      </w:r>
      <w:r>
        <w:rPr>
          <w:szCs w:val="22"/>
        </w:rPr>
        <w:t>CHF 110</w:t>
      </w:r>
      <w:r w:rsidRPr="00B256E1">
        <w:rPr>
          <w:szCs w:val="22"/>
        </w:rPr>
        <w:t>]</w:t>
      </w:r>
      <w:r>
        <w:rPr>
          <w:szCs w:val="22"/>
        </w:rPr>
        <w:t xml:space="preserve"> pro Tag bzw. [CHF 11] pro Stunde und wird bis zu einem massgebenden Einkommen von </w:t>
      </w:r>
      <w:r w:rsidRPr="004C75FC">
        <w:rPr>
          <w:szCs w:val="22"/>
        </w:rPr>
        <w:t>[</w:t>
      </w:r>
      <w:r>
        <w:rPr>
          <w:szCs w:val="22"/>
        </w:rPr>
        <w:t>CHF 45’000</w:t>
      </w:r>
      <w:r w:rsidRPr="004C75FC">
        <w:rPr>
          <w:szCs w:val="22"/>
        </w:rPr>
        <w:t>]</w:t>
      </w:r>
      <w:r>
        <w:rPr>
          <w:szCs w:val="22"/>
        </w:rPr>
        <w:t xml:space="preserve"> ausgerichtet, sofern die tatsächl</w:t>
      </w:r>
      <w:r>
        <w:rPr>
          <w:szCs w:val="22"/>
        </w:rPr>
        <w:t>i</w:t>
      </w:r>
      <w:r>
        <w:rPr>
          <w:szCs w:val="22"/>
        </w:rPr>
        <w:t xml:space="preserve">chen Betreuungskosten für die Erziehungsberechtigten mindestens [CHF 120] pro Tag </w:t>
      </w:r>
      <w:r w:rsidR="00AB0362">
        <w:rPr>
          <w:szCs w:val="22"/>
        </w:rPr>
        <w:t xml:space="preserve">bzw. [CHF 12] pro Stunde </w:t>
      </w:r>
      <w:r>
        <w:rPr>
          <w:szCs w:val="22"/>
        </w:rPr>
        <w:t xml:space="preserve">betragen. </w:t>
      </w:r>
    </w:p>
    <w:p w14:paraId="2153F1F0" w14:textId="77777777" w:rsidR="003D21A1" w:rsidRDefault="003D21A1" w:rsidP="003D21A1">
      <w:pPr>
        <w:tabs>
          <w:tab w:val="clear" w:pos="5103"/>
        </w:tabs>
        <w:spacing w:after="80"/>
        <w:rPr>
          <w:szCs w:val="22"/>
        </w:rPr>
      </w:pPr>
      <w:r>
        <w:rPr>
          <w:szCs w:val="22"/>
          <w:vertAlign w:val="superscript"/>
        </w:rPr>
        <w:t xml:space="preserve">2 </w:t>
      </w:r>
      <w:r>
        <w:rPr>
          <w:szCs w:val="22"/>
        </w:rPr>
        <w:t>Die Höhe des Gemeindebeitrags wird um allfällige Beiträge von Arbeitgebern an familienergä</w:t>
      </w:r>
      <w:r>
        <w:rPr>
          <w:szCs w:val="22"/>
        </w:rPr>
        <w:t>n</w:t>
      </w:r>
      <w:r>
        <w:rPr>
          <w:szCs w:val="22"/>
        </w:rPr>
        <w:t xml:space="preserve">zende Kinderbetreuung vermindert. </w:t>
      </w:r>
    </w:p>
    <w:p w14:paraId="2C755436" w14:textId="3B9E0773" w:rsidR="003D21A1" w:rsidRDefault="003D21A1" w:rsidP="003D21A1">
      <w:pPr>
        <w:tabs>
          <w:tab w:val="clear" w:pos="5103"/>
        </w:tabs>
        <w:spacing w:after="80"/>
        <w:rPr>
          <w:szCs w:val="22"/>
        </w:rPr>
      </w:pPr>
      <w:r>
        <w:rPr>
          <w:szCs w:val="22"/>
          <w:vertAlign w:val="superscript"/>
        </w:rPr>
        <w:t xml:space="preserve">3 </w:t>
      </w:r>
      <w:r w:rsidRPr="00D12A40">
        <w:rPr>
          <w:szCs w:val="22"/>
        </w:rPr>
        <w:t xml:space="preserve">Der Gemeinderat </w:t>
      </w:r>
      <w:r>
        <w:rPr>
          <w:szCs w:val="22"/>
        </w:rPr>
        <w:t xml:space="preserve">regelt </w:t>
      </w:r>
      <w:r w:rsidRPr="00D12A40">
        <w:rPr>
          <w:szCs w:val="22"/>
        </w:rPr>
        <w:t xml:space="preserve">die Umrechnung eines Betreuungstags in </w:t>
      </w:r>
      <w:r w:rsidR="00841F07">
        <w:rPr>
          <w:szCs w:val="22"/>
        </w:rPr>
        <w:t xml:space="preserve">Stunden und </w:t>
      </w:r>
      <w:r w:rsidRPr="00D12A40">
        <w:rPr>
          <w:szCs w:val="22"/>
        </w:rPr>
        <w:t>Module</w:t>
      </w:r>
      <w:r>
        <w:rPr>
          <w:szCs w:val="22"/>
        </w:rPr>
        <w:t xml:space="preserve"> in der Verordnung</w:t>
      </w:r>
      <w:r w:rsidR="009E39AE">
        <w:rPr>
          <w:szCs w:val="22"/>
        </w:rPr>
        <w:t xml:space="preserve"> / im Anhang zum Reglement</w:t>
      </w:r>
      <w:r w:rsidRPr="00D12A40">
        <w:rPr>
          <w:szCs w:val="22"/>
        </w:rPr>
        <w:t>.</w:t>
      </w:r>
      <w:r>
        <w:rPr>
          <w:szCs w:val="22"/>
        </w:rPr>
        <w:t xml:space="preserve"> </w:t>
      </w:r>
    </w:p>
    <w:p w14:paraId="2C2C7528" w14:textId="77777777" w:rsidR="003D21A1" w:rsidRDefault="003D21A1" w:rsidP="003D21A1">
      <w:pPr>
        <w:tabs>
          <w:tab w:val="clear" w:pos="5103"/>
        </w:tabs>
        <w:spacing w:after="80"/>
        <w:rPr>
          <w:szCs w:val="22"/>
        </w:rPr>
      </w:pPr>
      <w:r>
        <w:rPr>
          <w:szCs w:val="22"/>
          <w:vertAlign w:val="superscript"/>
        </w:rPr>
        <w:t xml:space="preserve">4 </w:t>
      </w:r>
      <w:r>
        <w:rPr>
          <w:szCs w:val="22"/>
        </w:rPr>
        <w:t>Der Beitrag der Gemeinde sinkt linear mit zunehmendem massgebendem Einkommen der Erzi</w:t>
      </w:r>
      <w:r>
        <w:rPr>
          <w:szCs w:val="22"/>
        </w:rPr>
        <w:t>e</w:t>
      </w:r>
      <w:r>
        <w:rPr>
          <w:szCs w:val="22"/>
        </w:rPr>
        <w:t xml:space="preserve">hungsberechtigten. </w:t>
      </w:r>
    </w:p>
    <w:p w14:paraId="40975BB1" w14:textId="2FF655D7" w:rsidR="003D21A1" w:rsidRDefault="003D21A1" w:rsidP="003D21A1">
      <w:pPr>
        <w:tabs>
          <w:tab w:val="clear" w:pos="5103"/>
        </w:tabs>
        <w:spacing w:after="80"/>
        <w:rPr>
          <w:szCs w:val="22"/>
        </w:rPr>
      </w:pPr>
      <w:r>
        <w:rPr>
          <w:szCs w:val="22"/>
          <w:vertAlign w:val="superscript"/>
        </w:rPr>
        <w:t xml:space="preserve">5 </w:t>
      </w:r>
      <w:r>
        <w:rPr>
          <w:szCs w:val="22"/>
        </w:rPr>
        <w:t xml:space="preserve">Ab einem massgebenden Einkommen von [CHF </w:t>
      </w:r>
      <w:r w:rsidR="001C5936" w:rsidRPr="00F56F13">
        <w:rPr>
          <w:szCs w:val="22"/>
          <w:highlight w:val="yellow"/>
        </w:rPr>
        <w:t>xx</w:t>
      </w:r>
      <w:r w:rsidRPr="00CA24C2">
        <w:rPr>
          <w:szCs w:val="22"/>
        </w:rPr>
        <w:t>]</w:t>
      </w:r>
      <w:r>
        <w:rPr>
          <w:szCs w:val="22"/>
        </w:rPr>
        <w:t xml:space="preserve"> werden für eine Familie mit einem zu betre</w:t>
      </w:r>
      <w:r>
        <w:rPr>
          <w:szCs w:val="22"/>
        </w:rPr>
        <w:t>u</w:t>
      </w:r>
      <w:r>
        <w:rPr>
          <w:szCs w:val="22"/>
        </w:rPr>
        <w:t xml:space="preserve">enden Kind keine Beiträge der Gemeinde mehr ausgerichtet. </w:t>
      </w:r>
    </w:p>
    <w:p w14:paraId="09A57F2E" w14:textId="3EA6D69C" w:rsidR="003D21A1" w:rsidRPr="009C13FC" w:rsidRDefault="003D21A1" w:rsidP="003D21A1">
      <w:pPr>
        <w:tabs>
          <w:tab w:val="clear" w:pos="5103"/>
        </w:tabs>
        <w:spacing w:after="240"/>
        <w:rPr>
          <w:color w:val="808080" w:themeColor="background1" w:themeShade="80"/>
          <w:szCs w:val="22"/>
        </w:rPr>
      </w:pPr>
      <w:r w:rsidRPr="009C13FC">
        <w:rPr>
          <w:color w:val="808080" w:themeColor="background1" w:themeShade="80"/>
          <w:szCs w:val="22"/>
          <w:vertAlign w:val="superscript"/>
        </w:rPr>
        <w:t xml:space="preserve">6 </w:t>
      </w:r>
      <w:r w:rsidRPr="009C13FC">
        <w:rPr>
          <w:color w:val="808080" w:themeColor="background1" w:themeShade="80"/>
          <w:szCs w:val="22"/>
        </w:rPr>
        <w:t>Werden zwei oder mehr Geschwister familienergänzend betreut, so steigt der Beitrag der G</w:t>
      </w:r>
      <w:r w:rsidRPr="009C13FC">
        <w:rPr>
          <w:color w:val="808080" w:themeColor="background1" w:themeShade="80"/>
          <w:szCs w:val="22"/>
        </w:rPr>
        <w:t>e</w:t>
      </w:r>
      <w:r w:rsidRPr="009C13FC">
        <w:rPr>
          <w:color w:val="808080" w:themeColor="background1" w:themeShade="80"/>
          <w:szCs w:val="22"/>
        </w:rPr>
        <w:t xml:space="preserve">meinde pro zusätzliches betreutes Kind um [CHF 10] pro Tag und Kind, höchstens aber bis zum maximalen Beitrag der Gemeinde gemäss </w:t>
      </w:r>
      <w:r w:rsidR="009E39AE" w:rsidRPr="009C13FC">
        <w:rPr>
          <w:color w:val="808080" w:themeColor="background1" w:themeShade="80"/>
          <w:szCs w:val="22"/>
        </w:rPr>
        <w:t xml:space="preserve">§ 8 </w:t>
      </w:r>
      <w:r w:rsidRPr="009C13FC">
        <w:rPr>
          <w:color w:val="808080" w:themeColor="background1" w:themeShade="80"/>
          <w:szCs w:val="22"/>
        </w:rPr>
        <w:t xml:space="preserve">Abs. 1.  </w:t>
      </w:r>
    </w:p>
    <w:p w14:paraId="2D0CAE13" w14:textId="77777777" w:rsidR="003D21A1" w:rsidRPr="0091663F" w:rsidRDefault="003D21A1" w:rsidP="003D21A1">
      <w:pPr>
        <w:tabs>
          <w:tab w:val="clear" w:pos="5103"/>
        </w:tabs>
        <w:spacing w:after="120"/>
        <w:rPr>
          <w:b/>
          <w:color w:val="808080" w:themeColor="background1" w:themeShade="80"/>
          <w:szCs w:val="22"/>
        </w:rPr>
      </w:pPr>
      <w:r w:rsidRPr="0091663F">
        <w:rPr>
          <w:b/>
          <w:color w:val="808080" w:themeColor="background1" w:themeShade="80"/>
          <w:szCs w:val="22"/>
        </w:rPr>
        <w:t xml:space="preserve">§ </w:t>
      </w:r>
      <w:r>
        <w:rPr>
          <w:b/>
          <w:color w:val="808080" w:themeColor="background1" w:themeShade="80"/>
          <w:szCs w:val="22"/>
        </w:rPr>
        <w:t>9</w:t>
      </w:r>
      <w:r w:rsidRPr="0091663F">
        <w:rPr>
          <w:b/>
          <w:color w:val="808080" w:themeColor="background1" w:themeShade="80"/>
          <w:szCs w:val="22"/>
        </w:rPr>
        <w:tab/>
        <w:t>Babytarif, Tarif für Kinder mit besonderen Bedürfnissen</w:t>
      </w:r>
    </w:p>
    <w:p w14:paraId="5A7EE8BD" w14:textId="77777777" w:rsidR="003D21A1" w:rsidRPr="0091663F" w:rsidRDefault="003D21A1" w:rsidP="003D21A1">
      <w:pPr>
        <w:tabs>
          <w:tab w:val="clear" w:pos="5103"/>
        </w:tabs>
        <w:spacing w:after="80"/>
        <w:rPr>
          <w:color w:val="808080" w:themeColor="background1" w:themeShade="80"/>
          <w:szCs w:val="22"/>
        </w:rPr>
      </w:pPr>
      <w:r w:rsidRPr="0091663F">
        <w:rPr>
          <w:color w:val="808080" w:themeColor="background1" w:themeShade="80"/>
          <w:szCs w:val="22"/>
          <w:vertAlign w:val="superscript"/>
        </w:rPr>
        <w:t xml:space="preserve">1 </w:t>
      </w:r>
      <w:r w:rsidRPr="0091663F">
        <w:rPr>
          <w:color w:val="808080" w:themeColor="background1" w:themeShade="80"/>
          <w:szCs w:val="22"/>
        </w:rPr>
        <w:t xml:space="preserve">Erziehungsberechtigte, denen wegen eines erhöhten Tarifs für Babys (Kinder bis 18 Monate) erhöhte Kosten anfallen, haben Anspruch auf einen erhöhten Beitrag der Gemeinde. </w:t>
      </w:r>
    </w:p>
    <w:p w14:paraId="51B392B2" w14:textId="77777777" w:rsidR="003D21A1" w:rsidRPr="00DD3C0D" w:rsidRDefault="003D21A1" w:rsidP="003D21A1">
      <w:pPr>
        <w:tabs>
          <w:tab w:val="clear" w:pos="5103"/>
        </w:tabs>
        <w:spacing w:after="80"/>
        <w:rPr>
          <w:color w:val="808080" w:themeColor="background1" w:themeShade="80"/>
          <w:szCs w:val="22"/>
        </w:rPr>
      </w:pPr>
      <w:r w:rsidRPr="009948BC">
        <w:rPr>
          <w:color w:val="808080" w:themeColor="background1" w:themeShade="80"/>
          <w:szCs w:val="22"/>
          <w:vertAlign w:val="superscript"/>
        </w:rPr>
        <w:t xml:space="preserve">2 </w:t>
      </w:r>
      <w:r w:rsidRPr="009948BC">
        <w:rPr>
          <w:color w:val="808080" w:themeColor="background1" w:themeShade="80"/>
          <w:szCs w:val="22"/>
        </w:rPr>
        <w:t>Erziehungsberechtigte, denen wegen eines erhöhten Tarifs für Kinder mit besonderen Bedürfni</w:t>
      </w:r>
      <w:r w:rsidRPr="009948BC">
        <w:rPr>
          <w:color w:val="808080" w:themeColor="background1" w:themeShade="80"/>
          <w:szCs w:val="22"/>
        </w:rPr>
        <w:t>s</w:t>
      </w:r>
      <w:r w:rsidRPr="009948BC">
        <w:rPr>
          <w:color w:val="808080" w:themeColor="background1" w:themeShade="80"/>
          <w:szCs w:val="22"/>
        </w:rPr>
        <w:t>sen erhöhte Kosten anfallen, haben Anspruch auf einen erhöhten Beitrag der Gemeinde, sofern ein Arztzeugnis bzw. eine schriftliche Bestätigung einer Fachperson oder Behörde vorliegt.</w:t>
      </w:r>
      <w:r>
        <w:rPr>
          <w:color w:val="808080" w:themeColor="background1" w:themeShade="80"/>
          <w:szCs w:val="22"/>
        </w:rPr>
        <w:t xml:space="preserve"> </w:t>
      </w:r>
    </w:p>
    <w:p w14:paraId="710F900D" w14:textId="5C2FFB05" w:rsidR="003D21A1" w:rsidRDefault="003D21A1" w:rsidP="003D21A1">
      <w:pPr>
        <w:tabs>
          <w:tab w:val="clear" w:pos="5103"/>
        </w:tabs>
        <w:spacing w:after="240"/>
        <w:rPr>
          <w:color w:val="808080" w:themeColor="background1" w:themeShade="80"/>
          <w:szCs w:val="22"/>
        </w:rPr>
      </w:pPr>
      <w:r>
        <w:rPr>
          <w:color w:val="808080" w:themeColor="background1" w:themeShade="80"/>
          <w:szCs w:val="22"/>
          <w:vertAlign w:val="superscript"/>
        </w:rPr>
        <w:t xml:space="preserve">3 </w:t>
      </w:r>
      <w:r w:rsidRPr="009948BC">
        <w:rPr>
          <w:color w:val="808080" w:themeColor="background1" w:themeShade="80"/>
          <w:szCs w:val="22"/>
        </w:rPr>
        <w:t>(Variante b</w:t>
      </w:r>
      <w:r w:rsidR="009E39AE">
        <w:rPr>
          <w:color w:val="808080" w:themeColor="background1" w:themeShade="80"/>
          <w:szCs w:val="22"/>
        </w:rPr>
        <w:t xml:space="preserve"> gemäss § 8</w:t>
      </w:r>
      <w:r w:rsidRPr="009948BC">
        <w:rPr>
          <w:color w:val="808080" w:themeColor="background1" w:themeShade="80"/>
          <w:szCs w:val="22"/>
        </w:rPr>
        <w:t>)</w:t>
      </w:r>
      <w:r w:rsidRPr="00235025">
        <w:rPr>
          <w:color w:val="808080" w:themeColor="background1" w:themeShade="80"/>
          <w:szCs w:val="22"/>
        </w:rPr>
        <w:t xml:space="preserve"> </w:t>
      </w:r>
      <w:r w:rsidRPr="00DD3C0D">
        <w:rPr>
          <w:color w:val="808080" w:themeColor="background1" w:themeShade="80"/>
          <w:szCs w:val="22"/>
        </w:rPr>
        <w:t>Der maximale Beitrag für Babys und/oder Kinder mit besonderen B</w:t>
      </w:r>
      <w:r w:rsidRPr="00DD3C0D">
        <w:rPr>
          <w:color w:val="808080" w:themeColor="background1" w:themeShade="80"/>
          <w:szCs w:val="22"/>
        </w:rPr>
        <w:t>e</w:t>
      </w:r>
      <w:r w:rsidRPr="00DD3C0D">
        <w:rPr>
          <w:color w:val="808080" w:themeColor="background1" w:themeShade="80"/>
          <w:szCs w:val="22"/>
        </w:rPr>
        <w:t>dürfnissen darf das [1,</w:t>
      </w:r>
      <w:r w:rsidR="00E030B9">
        <w:rPr>
          <w:color w:val="808080" w:themeColor="background1" w:themeShade="80"/>
          <w:szCs w:val="22"/>
        </w:rPr>
        <w:t>3</w:t>
      </w:r>
      <w:r w:rsidRPr="00DD3C0D">
        <w:rPr>
          <w:color w:val="808080" w:themeColor="background1" w:themeShade="80"/>
          <w:szCs w:val="22"/>
        </w:rPr>
        <w:t xml:space="preserve">-fache] des maximalen Beitrags gemäss </w:t>
      </w:r>
      <w:r w:rsidRPr="009E7239">
        <w:rPr>
          <w:color w:val="808080" w:themeColor="background1" w:themeShade="80"/>
          <w:szCs w:val="22"/>
        </w:rPr>
        <w:t xml:space="preserve">§ </w:t>
      </w:r>
      <w:r w:rsidR="00A50BE9" w:rsidRPr="00101F2D">
        <w:rPr>
          <w:color w:val="808080" w:themeColor="background1" w:themeShade="80"/>
          <w:szCs w:val="22"/>
        </w:rPr>
        <w:t>8</w:t>
      </w:r>
      <w:r w:rsidRPr="009E7239">
        <w:rPr>
          <w:color w:val="808080" w:themeColor="background1" w:themeShade="80"/>
          <w:szCs w:val="22"/>
        </w:rPr>
        <w:t xml:space="preserve"> Abs. 1</w:t>
      </w:r>
      <w:r w:rsidRPr="00235025">
        <w:rPr>
          <w:color w:val="808080" w:themeColor="background1" w:themeShade="80"/>
          <w:szCs w:val="22"/>
        </w:rPr>
        <w:t xml:space="preserve"> </w:t>
      </w:r>
      <w:r w:rsidRPr="00DD3C0D">
        <w:rPr>
          <w:color w:val="808080" w:themeColor="background1" w:themeShade="80"/>
          <w:szCs w:val="22"/>
        </w:rPr>
        <w:t>nicht überschreiten.</w:t>
      </w:r>
    </w:p>
    <w:p w14:paraId="13CB4407" w14:textId="77777777" w:rsidR="00841587" w:rsidRDefault="00841587" w:rsidP="003D21A1">
      <w:pPr>
        <w:tabs>
          <w:tab w:val="clear" w:pos="5103"/>
        </w:tabs>
        <w:spacing w:after="240"/>
        <w:rPr>
          <w:color w:val="808080" w:themeColor="background1" w:themeShade="80"/>
          <w:szCs w:val="22"/>
        </w:rPr>
      </w:pPr>
    </w:p>
    <w:p w14:paraId="77FD8F97" w14:textId="77777777" w:rsidR="00841587" w:rsidRPr="0091663F" w:rsidRDefault="00841587" w:rsidP="003D21A1">
      <w:pPr>
        <w:tabs>
          <w:tab w:val="clear" w:pos="5103"/>
        </w:tabs>
        <w:spacing w:after="240"/>
        <w:rPr>
          <w:color w:val="808080" w:themeColor="background1" w:themeShade="80"/>
          <w:szCs w:val="22"/>
        </w:rPr>
      </w:pPr>
    </w:p>
    <w:p w14:paraId="7D16374F" w14:textId="2D6EA08D" w:rsidR="003D21A1" w:rsidRDefault="003D21A1" w:rsidP="003D21A1">
      <w:pPr>
        <w:tabs>
          <w:tab w:val="clear" w:pos="5103"/>
        </w:tabs>
        <w:spacing w:after="120"/>
        <w:rPr>
          <w:b/>
          <w:szCs w:val="22"/>
        </w:rPr>
      </w:pPr>
      <w:r>
        <w:rPr>
          <w:b/>
          <w:szCs w:val="22"/>
        </w:rPr>
        <w:t>§ 10</w:t>
      </w:r>
      <w:r>
        <w:rPr>
          <w:b/>
          <w:szCs w:val="22"/>
        </w:rPr>
        <w:tab/>
        <w:t>Verfahren</w:t>
      </w:r>
      <w:r w:rsidR="008123AE">
        <w:rPr>
          <w:b/>
          <w:szCs w:val="22"/>
        </w:rPr>
        <w:t xml:space="preserve"> und Berechnung der Kosten für die Erziehungsberechtigten</w:t>
      </w:r>
      <w:r>
        <w:rPr>
          <w:b/>
          <w:szCs w:val="22"/>
        </w:rPr>
        <w:t xml:space="preserve"> </w:t>
      </w:r>
    </w:p>
    <w:p w14:paraId="5854C3D0" w14:textId="0B7370E8" w:rsidR="003D21A1" w:rsidRPr="00F56F13" w:rsidRDefault="003D21A1" w:rsidP="003D21A1">
      <w:pPr>
        <w:tabs>
          <w:tab w:val="clear" w:pos="5103"/>
        </w:tabs>
        <w:spacing w:after="80"/>
        <w:rPr>
          <w:color w:val="808080" w:themeColor="background1" w:themeShade="80"/>
          <w:szCs w:val="22"/>
        </w:rPr>
      </w:pPr>
      <w:r w:rsidRPr="00F56F13">
        <w:rPr>
          <w:color w:val="808080" w:themeColor="background1" w:themeShade="80"/>
          <w:szCs w:val="22"/>
          <w:vertAlign w:val="superscript"/>
        </w:rPr>
        <w:t xml:space="preserve">1 </w:t>
      </w:r>
      <w:r w:rsidR="00F661EE">
        <w:rPr>
          <w:color w:val="808080" w:themeColor="background1" w:themeShade="80"/>
          <w:szCs w:val="22"/>
        </w:rPr>
        <w:t>D</w:t>
      </w:r>
      <w:r w:rsidR="006B2F09" w:rsidRPr="00F56F13">
        <w:rPr>
          <w:color w:val="808080" w:themeColor="background1" w:themeShade="80"/>
          <w:szCs w:val="22"/>
        </w:rPr>
        <w:t xml:space="preserve">ie Gemeinde ist </w:t>
      </w:r>
      <w:r w:rsidR="00F661EE">
        <w:rPr>
          <w:color w:val="808080" w:themeColor="background1" w:themeShade="80"/>
          <w:szCs w:val="22"/>
        </w:rPr>
        <w:t xml:space="preserve">/ Die Angebote sind </w:t>
      </w:r>
      <w:r w:rsidRPr="00F56F13">
        <w:rPr>
          <w:color w:val="808080" w:themeColor="background1" w:themeShade="80"/>
          <w:szCs w:val="22"/>
        </w:rPr>
        <w:t xml:space="preserve">zuständig für die </w:t>
      </w:r>
      <w:r w:rsidR="0058490B">
        <w:rPr>
          <w:color w:val="808080" w:themeColor="background1" w:themeShade="80"/>
          <w:szCs w:val="22"/>
        </w:rPr>
        <w:t>Entgegennahme</w:t>
      </w:r>
      <w:r w:rsidRPr="00F56F13">
        <w:rPr>
          <w:color w:val="808080" w:themeColor="background1" w:themeShade="80"/>
          <w:szCs w:val="22"/>
        </w:rPr>
        <w:t xml:space="preserve"> der nötigen Dokumente der Erziehungsberechtigten und die Berechnung der Gemeindebeiträge.</w:t>
      </w:r>
    </w:p>
    <w:p w14:paraId="46E8F4FA" w14:textId="27BA2B98" w:rsidR="003D21A1" w:rsidRDefault="003D21A1" w:rsidP="003D21A1">
      <w:pPr>
        <w:tabs>
          <w:tab w:val="clear" w:pos="5103"/>
        </w:tabs>
        <w:spacing w:after="80"/>
        <w:rPr>
          <w:szCs w:val="22"/>
        </w:rPr>
      </w:pPr>
      <w:r>
        <w:rPr>
          <w:szCs w:val="22"/>
          <w:vertAlign w:val="superscript"/>
        </w:rPr>
        <w:t xml:space="preserve">2 </w:t>
      </w:r>
      <w:r>
        <w:rPr>
          <w:szCs w:val="22"/>
        </w:rPr>
        <w:t xml:space="preserve">Die Erziehungsberechtigten reichen die Anträge bei den Angeboten </w:t>
      </w:r>
      <w:r w:rsidR="006B2F09">
        <w:rPr>
          <w:szCs w:val="22"/>
        </w:rPr>
        <w:t>/ bei der Gemeindeverwa</w:t>
      </w:r>
      <w:r w:rsidR="006B2F09">
        <w:rPr>
          <w:szCs w:val="22"/>
        </w:rPr>
        <w:t>l</w:t>
      </w:r>
      <w:r w:rsidR="006B2F09">
        <w:rPr>
          <w:szCs w:val="22"/>
        </w:rPr>
        <w:t xml:space="preserve">tung </w:t>
      </w:r>
      <w:r>
        <w:rPr>
          <w:szCs w:val="22"/>
        </w:rPr>
        <w:t>ein. Die Anträge umfassen:</w:t>
      </w:r>
    </w:p>
    <w:p w14:paraId="7DE0FC61" w14:textId="6252416E" w:rsidR="00AB0362" w:rsidRDefault="003D21A1" w:rsidP="00AB0362">
      <w:pPr>
        <w:tabs>
          <w:tab w:val="clear" w:pos="5103"/>
        </w:tabs>
        <w:spacing w:after="80"/>
        <w:rPr>
          <w:color w:val="000000" w:themeColor="text1"/>
          <w:szCs w:val="22"/>
        </w:rPr>
      </w:pPr>
      <w:r>
        <w:rPr>
          <w:szCs w:val="22"/>
        </w:rPr>
        <w:t>a. sämtliche Angaben zum Einkommen</w:t>
      </w:r>
      <w:r w:rsidR="00AB0362">
        <w:rPr>
          <w:szCs w:val="22"/>
        </w:rPr>
        <w:t xml:space="preserve"> </w:t>
      </w:r>
      <w:r w:rsidR="00AB0362">
        <w:rPr>
          <w:color w:val="808080" w:themeColor="background1" w:themeShade="80"/>
          <w:szCs w:val="22"/>
        </w:rPr>
        <w:t xml:space="preserve">und </w:t>
      </w:r>
      <w:r w:rsidRPr="0091663F">
        <w:rPr>
          <w:color w:val="808080" w:themeColor="background1" w:themeShade="80"/>
          <w:szCs w:val="22"/>
        </w:rPr>
        <w:t xml:space="preserve">zum Vermögen </w:t>
      </w:r>
      <w:r w:rsidRPr="00F860F2">
        <w:rPr>
          <w:color w:val="000000" w:themeColor="text1"/>
          <w:szCs w:val="22"/>
        </w:rPr>
        <w:t>g</w:t>
      </w:r>
      <w:r>
        <w:rPr>
          <w:color w:val="000000" w:themeColor="text1"/>
          <w:szCs w:val="22"/>
        </w:rPr>
        <w:t>emäss letzter Steuerveranlagung</w:t>
      </w:r>
      <w:r w:rsidR="00E10655">
        <w:rPr>
          <w:color w:val="000000" w:themeColor="text1"/>
          <w:szCs w:val="22"/>
        </w:rPr>
        <w:t>;</w:t>
      </w:r>
    </w:p>
    <w:p w14:paraId="720B02AB" w14:textId="09EAE5E9" w:rsidR="003D21A1" w:rsidRDefault="00AB0362" w:rsidP="00AB0362">
      <w:pPr>
        <w:tabs>
          <w:tab w:val="clear" w:pos="5103"/>
        </w:tabs>
        <w:spacing w:after="80"/>
        <w:rPr>
          <w:color w:val="A6A6A6" w:themeColor="background1" w:themeShade="A6"/>
          <w:szCs w:val="22"/>
        </w:rPr>
      </w:pPr>
      <w:r>
        <w:rPr>
          <w:color w:val="000000" w:themeColor="text1"/>
          <w:szCs w:val="22"/>
        </w:rPr>
        <w:t xml:space="preserve">b. Angaben zur aktuellen Familiensituation; </w:t>
      </w:r>
      <w:r w:rsidR="003D21A1" w:rsidRPr="00F860F2">
        <w:rPr>
          <w:color w:val="000000" w:themeColor="text1"/>
          <w:szCs w:val="22"/>
        </w:rPr>
        <w:t xml:space="preserve"> </w:t>
      </w:r>
    </w:p>
    <w:p w14:paraId="77CE665D" w14:textId="77777777" w:rsidR="007C35AC" w:rsidRDefault="00AB0362" w:rsidP="003D21A1">
      <w:pPr>
        <w:tabs>
          <w:tab w:val="clear" w:pos="5103"/>
        </w:tabs>
        <w:spacing w:after="8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c</w:t>
      </w:r>
      <w:r w:rsidR="003D21A1">
        <w:rPr>
          <w:color w:val="000000" w:themeColor="text1"/>
          <w:szCs w:val="22"/>
        </w:rPr>
        <w:t xml:space="preserve">. Belege, welche den Umfang der zeitlichen Beanspruchung der Erziehungsberechtigten gemäss </w:t>
      </w:r>
      <w:r w:rsidR="003D21A1" w:rsidRPr="009E7239">
        <w:rPr>
          <w:color w:val="000000" w:themeColor="text1"/>
          <w:szCs w:val="22"/>
        </w:rPr>
        <w:t xml:space="preserve">§ </w:t>
      </w:r>
      <w:r w:rsidR="00416E9A" w:rsidRPr="009E7239">
        <w:rPr>
          <w:color w:val="000000" w:themeColor="text1"/>
          <w:szCs w:val="22"/>
        </w:rPr>
        <w:t>6</w:t>
      </w:r>
      <w:r w:rsidR="003D21A1" w:rsidRPr="009E7239">
        <w:rPr>
          <w:color w:val="000000" w:themeColor="text1"/>
          <w:szCs w:val="22"/>
        </w:rPr>
        <w:t xml:space="preserve"> Abs. 4</w:t>
      </w:r>
      <w:r w:rsidR="003D21A1">
        <w:rPr>
          <w:color w:val="000000" w:themeColor="text1"/>
          <w:szCs w:val="22"/>
        </w:rPr>
        <w:t xml:space="preserve"> dokumentieren</w:t>
      </w:r>
      <w:r w:rsidR="007C35AC">
        <w:rPr>
          <w:color w:val="000000" w:themeColor="text1"/>
          <w:szCs w:val="22"/>
        </w:rPr>
        <w:t>;</w:t>
      </w:r>
    </w:p>
    <w:p w14:paraId="193DD786" w14:textId="66BF334B" w:rsidR="009D196F" w:rsidRDefault="007C35AC" w:rsidP="003D21A1">
      <w:pPr>
        <w:tabs>
          <w:tab w:val="clear" w:pos="5103"/>
        </w:tabs>
        <w:spacing w:after="8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d. den Vertrag mit dem Anbieter der familienergänzenden Kinderbetreuung, aus dem die Anzahl der vereinbarten Betreuungseinheiten </w:t>
      </w:r>
      <w:r w:rsidRPr="00FE4783">
        <w:rPr>
          <w:szCs w:val="22"/>
        </w:rPr>
        <w:t>und deren Preis</w:t>
      </w:r>
      <w:r w:rsidRPr="0091663F">
        <w:rPr>
          <w:color w:val="808080" w:themeColor="background1" w:themeShade="80"/>
          <w:szCs w:val="22"/>
        </w:rPr>
        <w:t xml:space="preserve"> </w:t>
      </w:r>
      <w:r>
        <w:rPr>
          <w:color w:val="000000" w:themeColor="text1"/>
          <w:szCs w:val="22"/>
        </w:rPr>
        <w:t>hervorgeht;</w:t>
      </w:r>
      <w:r w:rsidR="003D21A1">
        <w:rPr>
          <w:color w:val="000000" w:themeColor="text1"/>
          <w:szCs w:val="22"/>
        </w:rPr>
        <w:t xml:space="preserve"> </w:t>
      </w:r>
    </w:p>
    <w:p w14:paraId="34EBD31A" w14:textId="75F3E5EE" w:rsidR="009D196F" w:rsidRDefault="007C35AC" w:rsidP="003D21A1">
      <w:pPr>
        <w:tabs>
          <w:tab w:val="clear" w:pos="5103"/>
        </w:tabs>
        <w:spacing w:after="8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e</w:t>
      </w:r>
      <w:r w:rsidR="009D196F">
        <w:rPr>
          <w:color w:val="000000" w:themeColor="text1"/>
          <w:szCs w:val="22"/>
        </w:rPr>
        <w:t>. Angaben zu allfälligen Beiträgen der/des Arbeitgeber/s an die Inanspruchnahme des Angebots der familienergänzenden Kinderbetreuung.</w:t>
      </w:r>
    </w:p>
    <w:p w14:paraId="5B95C431" w14:textId="77777777" w:rsidR="003D21A1" w:rsidRDefault="003D21A1" w:rsidP="003D21A1">
      <w:pPr>
        <w:tabs>
          <w:tab w:val="clear" w:pos="5103"/>
        </w:tabs>
        <w:spacing w:after="80"/>
        <w:rPr>
          <w:color w:val="000000" w:themeColor="text1"/>
          <w:szCs w:val="22"/>
        </w:rPr>
      </w:pPr>
      <w:r>
        <w:rPr>
          <w:color w:val="000000" w:themeColor="text1"/>
          <w:szCs w:val="22"/>
          <w:vertAlign w:val="superscript"/>
        </w:rPr>
        <w:t xml:space="preserve">3 </w:t>
      </w:r>
      <w:r>
        <w:rPr>
          <w:color w:val="000000" w:themeColor="text1"/>
          <w:szCs w:val="22"/>
        </w:rPr>
        <w:t xml:space="preserve">Liegt die letzte Steuerveranlagung mehr als </w:t>
      </w:r>
      <w:r>
        <w:rPr>
          <w:color w:val="000000" w:themeColor="text1"/>
          <w:szCs w:val="22"/>
        </w:rPr>
        <w:sym w:font="Symbol" w:char="F05B"/>
      </w:r>
      <w:r>
        <w:rPr>
          <w:color w:val="000000" w:themeColor="text1"/>
          <w:szCs w:val="22"/>
        </w:rPr>
        <w:t>zwei Jahre</w:t>
      </w:r>
      <w:r>
        <w:rPr>
          <w:color w:val="000000" w:themeColor="text1"/>
          <w:szCs w:val="22"/>
        </w:rPr>
        <w:sym w:font="Symbol" w:char="F05D"/>
      </w:r>
      <w:r>
        <w:rPr>
          <w:color w:val="000000" w:themeColor="text1"/>
          <w:szCs w:val="22"/>
        </w:rPr>
        <w:t xml:space="preserve"> zurück </w:t>
      </w:r>
      <w:r w:rsidRPr="009948BC">
        <w:rPr>
          <w:color w:val="000000" w:themeColor="text1"/>
          <w:szCs w:val="22"/>
        </w:rPr>
        <w:t>oder liegt keine Steuerveranl</w:t>
      </w:r>
      <w:r w:rsidRPr="009948BC">
        <w:rPr>
          <w:color w:val="000000" w:themeColor="text1"/>
          <w:szCs w:val="22"/>
        </w:rPr>
        <w:t>a</w:t>
      </w:r>
      <w:r w:rsidRPr="009948BC">
        <w:rPr>
          <w:color w:val="000000" w:themeColor="text1"/>
          <w:szCs w:val="22"/>
        </w:rPr>
        <w:t>gung vor</w:t>
      </w:r>
      <w:r>
        <w:rPr>
          <w:color w:val="000000" w:themeColor="text1"/>
          <w:szCs w:val="22"/>
        </w:rPr>
        <w:t xml:space="preserve">, so ist das massgebende Einkommen aufgrund aktueller Dokumente zu belegen und zu ermitteln. </w:t>
      </w:r>
    </w:p>
    <w:p w14:paraId="1B9480B1" w14:textId="77777777" w:rsidR="003D21A1" w:rsidRDefault="003D21A1" w:rsidP="003D21A1">
      <w:pPr>
        <w:tabs>
          <w:tab w:val="clear" w:pos="5103"/>
        </w:tabs>
        <w:spacing w:after="80"/>
        <w:rPr>
          <w:color w:val="000000" w:themeColor="text1"/>
          <w:szCs w:val="22"/>
        </w:rPr>
      </w:pPr>
      <w:r>
        <w:rPr>
          <w:color w:val="000000" w:themeColor="text1"/>
          <w:szCs w:val="22"/>
          <w:vertAlign w:val="superscript"/>
        </w:rPr>
        <w:t xml:space="preserve">4 </w:t>
      </w:r>
      <w:r>
        <w:rPr>
          <w:color w:val="000000" w:themeColor="text1"/>
          <w:szCs w:val="22"/>
        </w:rPr>
        <w:t xml:space="preserve">Sämtliche Unterlagen sind </w:t>
      </w:r>
      <w:r w:rsidRPr="0091663F">
        <w:rPr>
          <w:color w:val="808080" w:themeColor="background1" w:themeShade="80"/>
          <w:szCs w:val="22"/>
        </w:rPr>
        <w:t>spätestens einen Monat</w:t>
      </w:r>
      <w:r>
        <w:rPr>
          <w:color w:val="A6A6A6" w:themeColor="background1" w:themeShade="A6"/>
          <w:szCs w:val="22"/>
        </w:rPr>
        <w:t xml:space="preserve"> </w:t>
      </w:r>
      <w:r>
        <w:rPr>
          <w:color w:val="000000" w:themeColor="text1"/>
          <w:szCs w:val="22"/>
        </w:rPr>
        <w:t>vor Beginn der familienergänzenden Kinde</w:t>
      </w:r>
      <w:r>
        <w:rPr>
          <w:color w:val="000000" w:themeColor="text1"/>
          <w:szCs w:val="22"/>
        </w:rPr>
        <w:t>r</w:t>
      </w:r>
      <w:r>
        <w:rPr>
          <w:color w:val="000000" w:themeColor="text1"/>
          <w:szCs w:val="22"/>
        </w:rPr>
        <w:t xml:space="preserve">betreuung </w:t>
      </w:r>
      <w:r w:rsidRPr="007A7443">
        <w:rPr>
          <w:color w:val="000000" w:themeColor="text1"/>
          <w:szCs w:val="22"/>
        </w:rPr>
        <w:t xml:space="preserve">bei </w:t>
      </w:r>
      <w:r>
        <w:rPr>
          <w:color w:val="000000" w:themeColor="text1"/>
          <w:szCs w:val="22"/>
        </w:rPr>
        <w:t>den Angeboten</w:t>
      </w:r>
      <w:r>
        <w:rPr>
          <w:color w:val="A6A6A6" w:themeColor="background1" w:themeShade="A6"/>
          <w:szCs w:val="22"/>
        </w:rPr>
        <w:t xml:space="preserve"> </w:t>
      </w:r>
      <w:r>
        <w:rPr>
          <w:color w:val="000000" w:themeColor="text1"/>
          <w:szCs w:val="22"/>
        </w:rPr>
        <w:t xml:space="preserve">einzureichen. </w:t>
      </w:r>
    </w:p>
    <w:p w14:paraId="2B19C791" w14:textId="2C2733C5" w:rsidR="003D21A1" w:rsidRDefault="003D21A1" w:rsidP="003D21A1">
      <w:pPr>
        <w:tabs>
          <w:tab w:val="clear" w:pos="5103"/>
        </w:tabs>
        <w:spacing w:after="0"/>
        <w:rPr>
          <w:color w:val="000000" w:themeColor="text1"/>
          <w:szCs w:val="22"/>
        </w:rPr>
      </w:pPr>
      <w:r>
        <w:rPr>
          <w:color w:val="000000" w:themeColor="text1"/>
          <w:szCs w:val="22"/>
          <w:vertAlign w:val="superscript"/>
        </w:rPr>
        <w:t xml:space="preserve">5 </w:t>
      </w:r>
      <w:r>
        <w:rPr>
          <w:color w:val="000000" w:themeColor="text1"/>
          <w:szCs w:val="22"/>
        </w:rPr>
        <w:t xml:space="preserve">Liegen die vollständigen Unterlagen vor, so berechnet das Angebot </w:t>
      </w:r>
      <w:r w:rsidR="006B2F09">
        <w:rPr>
          <w:color w:val="000000" w:themeColor="text1"/>
          <w:szCs w:val="22"/>
        </w:rPr>
        <w:t xml:space="preserve">/ die Gemeinde </w:t>
      </w:r>
      <w:r>
        <w:rPr>
          <w:color w:val="000000" w:themeColor="text1"/>
          <w:szCs w:val="22"/>
        </w:rPr>
        <w:t xml:space="preserve">den Beitrag der Gemeinde und den Tarif für die Erziehungsberechtigten. </w:t>
      </w:r>
    </w:p>
    <w:p w14:paraId="1709C12C" w14:textId="77777777" w:rsidR="003D21A1" w:rsidRPr="0091663F" w:rsidRDefault="003D21A1" w:rsidP="003D21A1">
      <w:pPr>
        <w:tabs>
          <w:tab w:val="clear" w:pos="5103"/>
        </w:tabs>
        <w:spacing w:after="80"/>
        <w:rPr>
          <w:color w:val="808080" w:themeColor="background1" w:themeShade="80"/>
          <w:szCs w:val="22"/>
        </w:rPr>
      </w:pPr>
      <w:r w:rsidRPr="0091663F">
        <w:rPr>
          <w:color w:val="808080" w:themeColor="background1" w:themeShade="80"/>
          <w:szCs w:val="22"/>
        </w:rPr>
        <w:t xml:space="preserve">Es erfolgt keine rückwirkende Zahlung wegen verspäteter oder unvollständiger Unterlagen. </w:t>
      </w:r>
    </w:p>
    <w:p w14:paraId="6C447100" w14:textId="77777777" w:rsidR="003D21A1" w:rsidRPr="0091663F" w:rsidRDefault="003D21A1" w:rsidP="003D21A1">
      <w:pPr>
        <w:tabs>
          <w:tab w:val="clear" w:pos="5103"/>
        </w:tabs>
        <w:spacing w:after="240"/>
        <w:rPr>
          <w:color w:val="808080" w:themeColor="background1" w:themeShade="80"/>
          <w:szCs w:val="22"/>
        </w:rPr>
      </w:pPr>
      <w:r>
        <w:rPr>
          <w:color w:val="000000" w:themeColor="text1"/>
          <w:szCs w:val="22"/>
          <w:vertAlign w:val="superscript"/>
        </w:rPr>
        <w:t xml:space="preserve">6 </w:t>
      </w:r>
      <w:r>
        <w:rPr>
          <w:color w:val="000000" w:themeColor="text1"/>
          <w:szCs w:val="22"/>
        </w:rPr>
        <w:t>Die Erziehungsberechtigten bezahlen dem Anbieter die Betreuungskosten abzüglich des Beitrags der Gemeinde.</w:t>
      </w:r>
      <w:r w:rsidRPr="0091663F">
        <w:rPr>
          <w:color w:val="808080" w:themeColor="background1" w:themeShade="80"/>
          <w:szCs w:val="22"/>
        </w:rPr>
        <w:t xml:space="preserve"> </w:t>
      </w:r>
    </w:p>
    <w:p w14:paraId="18AFF9CC" w14:textId="77777777" w:rsidR="003D21A1" w:rsidRDefault="003D21A1" w:rsidP="003D21A1">
      <w:pPr>
        <w:tabs>
          <w:tab w:val="clear" w:pos="5103"/>
        </w:tabs>
        <w:spacing w:after="120"/>
        <w:rPr>
          <w:b/>
          <w:szCs w:val="22"/>
        </w:rPr>
      </w:pPr>
      <w:r>
        <w:rPr>
          <w:b/>
          <w:szCs w:val="22"/>
        </w:rPr>
        <w:t>§ 11</w:t>
      </w:r>
      <w:r>
        <w:rPr>
          <w:b/>
          <w:szCs w:val="22"/>
        </w:rPr>
        <w:tab/>
        <w:t>Jährliche Neuberechnung, Änderungen</w:t>
      </w:r>
    </w:p>
    <w:p w14:paraId="320ED70F" w14:textId="77777777" w:rsidR="003D21A1" w:rsidRDefault="003D21A1" w:rsidP="003D21A1">
      <w:pPr>
        <w:tabs>
          <w:tab w:val="clear" w:pos="5103"/>
        </w:tabs>
        <w:spacing w:after="80"/>
        <w:rPr>
          <w:color w:val="000000" w:themeColor="text1"/>
          <w:szCs w:val="22"/>
        </w:rPr>
      </w:pPr>
      <w:r>
        <w:rPr>
          <w:szCs w:val="22"/>
          <w:vertAlign w:val="superscript"/>
        </w:rPr>
        <w:t xml:space="preserve">1 </w:t>
      </w:r>
      <w:r>
        <w:rPr>
          <w:szCs w:val="22"/>
        </w:rPr>
        <w:t xml:space="preserve">Der </w:t>
      </w:r>
      <w:r>
        <w:rPr>
          <w:color w:val="000000" w:themeColor="text1"/>
          <w:szCs w:val="22"/>
        </w:rPr>
        <w:t xml:space="preserve">Beitrag der Gemeinde wird jährlich per 1. </w:t>
      </w:r>
      <w:r>
        <w:rPr>
          <w:color w:val="000000" w:themeColor="text1"/>
          <w:szCs w:val="22"/>
        </w:rPr>
        <w:sym w:font="Symbol" w:char="F05B"/>
      </w:r>
      <w:r>
        <w:rPr>
          <w:color w:val="000000" w:themeColor="text1"/>
          <w:szCs w:val="22"/>
        </w:rPr>
        <w:t>Monat</w:t>
      </w:r>
      <w:r>
        <w:rPr>
          <w:color w:val="000000" w:themeColor="text1"/>
          <w:szCs w:val="22"/>
        </w:rPr>
        <w:sym w:font="Symbol" w:char="F05D"/>
      </w:r>
      <w:r>
        <w:rPr>
          <w:color w:val="000000" w:themeColor="text1"/>
          <w:szCs w:val="22"/>
        </w:rPr>
        <w:t xml:space="preserve"> neu berechnet. Die Unterlagen sind bis 1. </w:t>
      </w:r>
      <w:r>
        <w:rPr>
          <w:color w:val="000000" w:themeColor="text1"/>
          <w:szCs w:val="22"/>
        </w:rPr>
        <w:sym w:font="Symbol" w:char="F05B"/>
      </w:r>
      <w:r>
        <w:rPr>
          <w:color w:val="000000" w:themeColor="text1"/>
          <w:szCs w:val="22"/>
        </w:rPr>
        <w:t>Monat</w:t>
      </w:r>
      <w:r>
        <w:rPr>
          <w:color w:val="000000" w:themeColor="text1"/>
          <w:szCs w:val="22"/>
        </w:rPr>
        <w:sym w:font="Symbol" w:char="F05D"/>
      </w:r>
      <w:r>
        <w:rPr>
          <w:color w:val="000000" w:themeColor="text1"/>
          <w:szCs w:val="22"/>
        </w:rPr>
        <w:t xml:space="preserve"> des jeweiligen Jahres neu einzureichen.</w:t>
      </w:r>
    </w:p>
    <w:p w14:paraId="05EA7D09" w14:textId="4233ACD5" w:rsidR="00BF7C26" w:rsidRDefault="00BF7C26" w:rsidP="003D21A1">
      <w:pPr>
        <w:tabs>
          <w:tab w:val="clear" w:pos="5103"/>
        </w:tabs>
        <w:spacing w:after="80"/>
        <w:rPr>
          <w:color w:val="000000" w:themeColor="text1"/>
          <w:szCs w:val="22"/>
        </w:rPr>
      </w:pPr>
      <w:r>
        <w:rPr>
          <w:color w:val="000000" w:themeColor="text1"/>
          <w:szCs w:val="22"/>
          <w:vertAlign w:val="superscript"/>
        </w:rPr>
        <w:t xml:space="preserve">2 </w:t>
      </w:r>
      <w:r>
        <w:rPr>
          <w:color w:val="000000" w:themeColor="text1"/>
          <w:szCs w:val="22"/>
        </w:rPr>
        <w:t xml:space="preserve">Folgende Änderungen sind </w:t>
      </w:r>
      <w:r w:rsidR="00841F07" w:rsidRPr="00E96B7C">
        <w:rPr>
          <w:color w:val="000000" w:themeColor="text1"/>
          <w:szCs w:val="22"/>
        </w:rPr>
        <w:sym w:font="Symbol" w:char="F05B"/>
      </w:r>
      <w:r>
        <w:rPr>
          <w:color w:val="000000" w:themeColor="text1"/>
          <w:szCs w:val="22"/>
        </w:rPr>
        <w:t xml:space="preserve">der </w:t>
      </w:r>
      <w:r w:rsidR="00314BD7">
        <w:rPr>
          <w:color w:val="000000" w:themeColor="text1"/>
          <w:szCs w:val="22"/>
        </w:rPr>
        <w:t>Gemeinde</w:t>
      </w:r>
      <w:r w:rsidR="00841F07">
        <w:rPr>
          <w:color w:val="000000" w:themeColor="text1"/>
          <w:szCs w:val="22"/>
        </w:rPr>
        <w:t xml:space="preserve"> / dem Angebot</w:t>
      </w:r>
      <w:r w:rsidR="00841F07" w:rsidRPr="00E96B7C">
        <w:rPr>
          <w:color w:val="000000" w:themeColor="text1"/>
          <w:szCs w:val="22"/>
        </w:rPr>
        <w:sym w:font="Symbol" w:char="F05D"/>
      </w:r>
      <w:r w:rsidR="00314BD7">
        <w:rPr>
          <w:color w:val="000000" w:themeColor="text1"/>
          <w:szCs w:val="22"/>
        </w:rPr>
        <w:t xml:space="preserve"> umgehend zu melden:</w:t>
      </w:r>
    </w:p>
    <w:p w14:paraId="2EF42EFA" w14:textId="13E217A2" w:rsidR="00314BD7" w:rsidRDefault="00314BD7" w:rsidP="00314BD7">
      <w:pPr>
        <w:tabs>
          <w:tab w:val="clear" w:pos="5103"/>
        </w:tabs>
        <w:spacing w:after="8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a. Betreuungsumfang</w:t>
      </w:r>
      <w:r w:rsidR="00E10655">
        <w:rPr>
          <w:color w:val="000000" w:themeColor="text1"/>
          <w:szCs w:val="22"/>
        </w:rPr>
        <w:t>;</w:t>
      </w:r>
    </w:p>
    <w:p w14:paraId="6B62A9DC" w14:textId="63B16C54" w:rsidR="002546A8" w:rsidRDefault="002546A8" w:rsidP="00314BD7">
      <w:pPr>
        <w:tabs>
          <w:tab w:val="clear" w:pos="5103"/>
        </w:tabs>
        <w:spacing w:after="8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b. </w:t>
      </w:r>
      <w:r w:rsidR="00496746">
        <w:rPr>
          <w:color w:val="000000" w:themeColor="text1"/>
          <w:szCs w:val="22"/>
        </w:rPr>
        <w:t>Anzahl Kinder im Haushalt</w:t>
      </w:r>
      <w:r w:rsidR="00E10655">
        <w:rPr>
          <w:color w:val="000000" w:themeColor="text1"/>
          <w:szCs w:val="22"/>
        </w:rPr>
        <w:t>;</w:t>
      </w:r>
    </w:p>
    <w:p w14:paraId="7E4D37EA" w14:textId="2B85E489" w:rsidR="00314BD7" w:rsidRDefault="002546A8" w:rsidP="003D21A1">
      <w:pPr>
        <w:tabs>
          <w:tab w:val="clear" w:pos="5103"/>
        </w:tabs>
        <w:spacing w:after="8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c</w:t>
      </w:r>
      <w:r w:rsidR="00314BD7">
        <w:rPr>
          <w:color w:val="000000" w:themeColor="text1"/>
          <w:szCs w:val="22"/>
        </w:rPr>
        <w:t xml:space="preserve">. Zivilstand bzw. gefestigte </w:t>
      </w:r>
      <w:r w:rsidR="00841F07">
        <w:rPr>
          <w:color w:val="808080" w:themeColor="background1" w:themeShade="80"/>
          <w:szCs w:val="22"/>
        </w:rPr>
        <w:t xml:space="preserve">oder nicht-gefestigte </w:t>
      </w:r>
      <w:r w:rsidR="00314BD7">
        <w:rPr>
          <w:color w:val="000000" w:themeColor="text1"/>
          <w:szCs w:val="22"/>
        </w:rPr>
        <w:t xml:space="preserve">Lebensgemeinschaft gemäss </w:t>
      </w:r>
      <w:r w:rsidR="00314BD7" w:rsidRPr="006673E3">
        <w:rPr>
          <w:color w:val="000000" w:themeColor="text1"/>
          <w:szCs w:val="22"/>
        </w:rPr>
        <w:t xml:space="preserve">§ 2 Abs. </w:t>
      </w:r>
      <w:r w:rsidR="00841F07">
        <w:rPr>
          <w:color w:val="000000" w:themeColor="text1"/>
          <w:szCs w:val="22"/>
        </w:rPr>
        <w:t xml:space="preserve">7 </w:t>
      </w:r>
      <w:r w:rsidR="00841F07" w:rsidRPr="009C13FC">
        <w:rPr>
          <w:color w:val="808080" w:themeColor="background1" w:themeShade="80"/>
          <w:szCs w:val="22"/>
        </w:rPr>
        <w:t>und 8</w:t>
      </w:r>
      <w:r w:rsidR="00E10655">
        <w:rPr>
          <w:color w:val="000000" w:themeColor="text1"/>
          <w:szCs w:val="22"/>
        </w:rPr>
        <w:t>;</w:t>
      </w:r>
      <w:r w:rsidR="00314BD7">
        <w:rPr>
          <w:color w:val="000000" w:themeColor="text1"/>
          <w:szCs w:val="22"/>
        </w:rPr>
        <w:t xml:space="preserve"> </w:t>
      </w:r>
    </w:p>
    <w:p w14:paraId="5BCC404E" w14:textId="142C8C43" w:rsidR="00314BD7" w:rsidRDefault="002546A8" w:rsidP="00314BD7">
      <w:pPr>
        <w:tabs>
          <w:tab w:val="clear" w:pos="5103"/>
        </w:tabs>
        <w:spacing w:after="8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d</w:t>
      </w:r>
      <w:r w:rsidR="00314BD7">
        <w:rPr>
          <w:color w:val="000000" w:themeColor="text1"/>
          <w:szCs w:val="22"/>
        </w:rPr>
        <w:t xml:space="preserve">. zeitliche Beanspruchung durch eine Tätigkeit gemäss </w:t>
      </w:r>
      <w:r w:rsidR="00314BD7" w:rsidRPr="006673E3">
        <w:rPr>
          <w:color w:val="000000" w:themeColor="text1"/>
          <w:szCs w:val="22"/>
        </w:rPr>
        <w:t xml:space="preserve">§ </w:t>
      </w:r>
      <w:r w:rsidR="00416E9A" w:rsidRPr="006673E3">
        <w:rPr>
          <w:color w:val="000000" w:themeColor="text1"/>
          <w:szCs w:val="22"/>
        </w:rPr>
        <w:t>6</w:t>
      </w:r>
      <w:r w:rsidR="00314BD7" w:rsidRPr="006673E3">
        <w:rPr>
          <w:color w:val="000000" w:themeColor="text1"/>
          <w:szCs w:val="22"/>
        </w:rPr>
        <w:t xml:space="preserve"> Abs. 4</w:t>
      </w:r>
      <w:r w:rsidR="00E10655">
        <w:rPr>
          <w:color w:val="000000" w:themeColor="text1"/>
          <w:szCs w:val="22"/>
        </w:rPr>
        <w:t>;</w:t>
      </w:r>
    </w:p>
    <w:p w14:paraId="0E281E6C" w14:textId="2FE7D7B6" w:rsidR="00314BD7" w:rsidRPr="00BF7C26" w:rsidRDefault="002546A8" w:rsidP="003D21A1">
      <w:pPr>
        <w:tabs>
          <w:tab w:val="clear" w:pos="5103"/>
        </w:tabs>
        <w:spacing w:after="8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e</w:t>
      </w:r>
      <w:r w:rsidR="00314BD7" w:rsidRPr="006673E3">
        <w:rPr>
          <w:color w:val="000000" w:themeColor="text1"/>
          <w:szCs w:val="22"/>
        </w:rPr>
        <w:t>.</w:t>
      </w:r>
      <w:r w:rsidR="00314BD7">
        <w:rPr>
          <w:color w:val="000000" w:themeColor="text1"/>
          <w:szCs w:val="22"/>
        </w:rPr>
        <w:t xml:space="preserve"> massgebendes Einkommen.</w:t>
      </w:r>
    </w:p>
    <w:p w14:paraId="43A22BBB" w14:textId="3C99D2D6" w:rsidR="003D21A1" w:rsidRDefault="003D21A1" w:rsidP="003D21A1">
      <w:pPr>
        <w:tabs>
          <w:tab w:val="clear" w:pos="5103"/>
        </w:tabs>
        <w:spacing w:after="80"/>
        <w:rPr>
          <w:color w:val="000000" w:themeColor="text1"/>
          <w:szCs w:val="22"/>
        </w:rPr>
      </w:pPr>
      <w:r>
        <w:rPr>
          <w:color w:val="000000" w:themeColor="text1"/>
          <w:szCs w:val="22"/>
          <w:vertAlign w:val="superscript"/>
        </w:rPr>
        <w:t xml:space="preserve">3 </w:t>
      </w:r>
      <w:r>
        <w:rPr>
          <w:color w:val="000000" w:themeColor="text1"/>
          <w:szCs w:val="22"/>
        </w:rPr>
        <w:t xml:space="preserve">Eine Veränderung </w:t>
      </w:r>
      <w:r w:rsidR="00841F07">
        <w:rPr>
          <w:color w:val="000000" w:themeColor="text1"/>
          <w:szCs w:val="22"/>
        </w:rPr>
        <w:t xml:space="preserve">des Betreuungsumfangs, </w:t>
      </w:r>
      <w:r>
        <w:rPr>
          <w:color w:val="000000" w:themeColor="text1"/>
          <w:szCs w:val="22"/>
        </w:rPr>
        <w:t xml:space="preserve">der Anzahl Kinder im Haushalt und des Zivilstands </w:t>
      </w:r>
      <w:r w:rsidRPr="009948BC">
        <w:rPr>
          <w:color w:val="000000" w:themeColor="text1"/>
          <w:szCs w:val="22"/>
        </w:rPr>
        <w:t>bzw. der gefestigten Lebensgemeinschaft</w:t>
      </w:r>
      <w:r>
        <w:rPr>
          <w:color w:val="000000" w:themeColor="text1"/>
          <w:szCs w:val="22"/>
        </w:rPr>
        <w:t xml:space="preserve"> haben in jedem Fall eine Neuberechnung des Beitrags der Gemeinde zur Folge. Veränderungen der zeitlichen Beanspruchung der Erziehungsberechti</w:t>
      </w:r>
      <w:r>
        <w:rPr>
          <w:color w:val="000000" w:themeColor="text1"/>
          <w:szCs w:val="22"/>
        </w:rPr>
        <w:t>g</w:t>
      </w:r>
      <w:r>
        <w:rPr>
          <w:color w:val="000000" w:themeColor="text1"/>
          <w:szCs w:val="22"/>
        </w:rPr>
        <w:t xml:space="preserve">ten und des massgebenden Einkommens haben eine Neuberechnung zur Folge, wenn der neue Wert sich vom Ausgangswert um mindestens </w:t>
      </w:r>
      <w:r w:rsidRPr="00E96B7C">
        <w:rPr>
          <w:color w:val="000000" w:themeColor="text1"/>
          <w:szCs w:val="22"/>
        </w:rPr>
        <w:sym w:font="Symbol" w:char="F05B"/>
      </w:r>
      <w:r>
        <w:rPr>
          <w:color w:val="000000" w:themeColor="text1"/>
          <w:szCs w:val="22"/>
        </w:rPr>
        <w:t>25%</w:t>
      </w:r>
      <w:r w:rsidRPr="00E96B7C">
        <w:rPr>
          <w:color w:val="000000" w:themeColor="text1"/>
          <w:szCs w:val="22"/>
        </w:rPr>
        <w:sym w:font="Symbol" w:char="F05D"/>
      </w:r>
      <w:r>
        <w:rPr>
          <w:color w:val="000000" w:themeColor="text1"/>
          <w:szCs w:val="22"/>
        </w:rPr>
        <w:t xml:space="preserve"> unterscheidet </w:t>
      </w:r>
      <w:r w:rsidRPr="00F20402">
        <w:rPr>
          <w:color w:val="808080" w:themeColor="background1" w:themeShade="80"/>
          <w:szCs w:val="22"/>
        </w:rPr>
        <w:t>und die Erziehungsberechtigten schriftlich Antrag stellen</w:t>
      </w:r>
      <w:r>
        <w:rPr>
          <w:color w:val="000000" w:themeColor="text1"/>
          <w:szCs w:val="22"/>
        </w:rPr>
        <w:t xml:space="preserve">. </w:t>
      </w:r>
    </w:p>
    <w:p w14:paraId="3F7474BC" w14:textId="77777777" w:rsidR="003D21A1" w:rsidRDefault="003D21A1" w:rsidP="003D21A1">
      <w:pPr>
        <w:tabs>
          <w:tab w:val="clear" w:pos="5103"/>
        </w:tabs>
        <w:spacing w:after="240"/>
        <w:rPr>
          <w:color w:val="000000" w:themeColor="text1"/>
          <w:szCs w:val="22"/>
        </w:rPr>
      </w:pPr>
      <w:r>
        <w:rPr>
          <w:color w:val="000000" w:themeColor="text1"/>
          <w:szCs w:val="22"/>
          <w:vertAlign w:val="superscript"/>
        </w:rPr>
        <w:t xml:space="preserve">4 </w:t>
      </w:r>
      <w:r>
        <w:rPr>
          <w:color w:val="000000" w:themeColor="text1"/>
          <w:szCs w:val="22"/>
        </w:rPr>
        <w:t>Eine Pflichtverletzung kann einen Leistungsausschluss zur Folge haben. Die Dauer des Lei</w:t>
      </w:r>
      <w:r>
        <w:rPr>
          <w:color w:val="000000" w:themeColor="text1"/>
          <w:szCs w:val="22"/>
        </w:rPr>
        <w:t>s</w:t>
      </w:r>
      <w:r>
        <w:rPr>
          <w:color w:val="000000" w:themeColor="text1"/>
          <w:szCs w:val="22"/>
        </w:rPr>
        <w:t xml:space="preserve">tungsausschlusses richtet sich dabei nach dem Verschulden. </w:t>
      </w:r>
    </w:p>
    <w:p w14:paraId="71AF14EE" w14:textId="77777777" w:rsidR="003D21A1" w:rsidRDefault="003D21A1" w:rsidP="003D21A1">
      <w:pPr>
        <w:tabs>
          <w:tab w:val="clear" w:pos="5103"/>
        </w:tabs>
        <w:spacing w:after="120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§ 12</w:t>
      </w:r>
      <w:r>
        <w:rPr>
          <w:b/>
          <w:color w:val="000000" w:themeColor="text1"/>
          <w:szCs w:val="22"/>
        </w:rPr>
        <w:tab/>
        <w:t>Rückerstattung von Beiträgen</w:t>
      </w:r>
    </w:p>
    <w:p w14:paraId="64C2D6FC" w14:textId="62A3009B" w:rsidR="003D21A1" w:rsidRDefault="003D21A1" w:rsidP="003D21A1">
      <w:pPr>
        <w:tabs>
          <w:tab w:val="clear" w:pos="5103"/>
        </w:tabs>
        <w:spacing w:after="80"/>
        <w:rPr>
          <w:color w:val="000000" w:themeColor="text1"/>
          <w:szCs w:val="22"/>
        </w:rPr>
      </w:pPr>
      <w:r>
        <w:rPr>
          <w:color w:val="000000" w:themeColor="text1"/>
          <w:szCs w:val="22"/>
          <w:vertAlign w:val="superscript"/>
        </w:rPr>
        <w:t xml:space="preserve">1 </w:t>
      </w:r>
      <w:r>
        <w:rPr>
          <w:color w:val="000000" w:themeColor="text1"/>
          <w:szCs w:val="22"/>
        </w:rPr>
        <w:t xml:space="preserve">Führen unwahre Angaben über die Familien-, Einkommens- </w:t>
      </w:r>
      <w:r w:rsidRPr="0091663F">
        <w:rPr>
          <w:color w:val="808080" w:themeColor="background1" w:themeShade="80"/>
          <w:szCs w:val="22"/>
        </w:rPr>
        <w:t xml:space="preserve">oder Vermögensverhältnisse </w:t>
      </w:r>
      <w:r>
        <w:rPr>
          <w:color w:val="000000" w:themeColor="text1"/>
          <w:szCs w:val="22"/>
        </w:rPr>
        <w:t xml:space="preserve">zu einem zu </w:t>
      </w:r>
      <w:r w:rsidR="00D16D4D">
        <w:rPr>
          <w:color w:val="000000" w:themeColor="text1"/>
          <w:szCs w:val="22"/>
        </w:rPr>
        <w:t>hohen Beitrag der Gemeinde</w:t>
      </w:r>
      <w:r>
        <w:rPr>
          <w:color w:val="000000" w:themeColor="text1"/>
          <w:szCs w:val="22"/>
        </w:rPr>
        <w:t xml:space="preserve">, fordert die Gemeinde die Differenz rückwirkend entweder mittels Verfügung ein oder verrechnet die Rückforderung mit laufenden Ansprüchen. </w:t>
      </w:r>
    </w:p>
    <w:p w14:paraId="557A85E5" w14:textId="77777777" w:rsidR="00841587" w:rsidRDefault="00841587" w:rsidP="003D21A1">
      <w:pPr>
        <w:tabs>
          <w:tab w:val="clear" w:pos="5103"/>
        </w:tabs>
        <w:spacing w:after="80"/>
        <w:rPr>
          <w:color w:val="000000" w:themeColor="text1"/>
          <w:szCs w:val="22"/>
        </w:rPr>
      </w:pPr>
    </w:p>
    <w:p w14:paraId="586F8DB6" w14:textId="77777777" w:rsidR="00841587" w:rsidRDefault="00841587" w:rsidP="003D21A1">
      <w:pPr>
        <w:tabs>
          <w:tab w:val="clear" w:pos="5103"/>
        </w:tabs>
        <w:spacing w:after="80"/>
        <w:rPr>
          <w:color w:val="000000" w:themeColor="text1"/>
          <w:szCs w:val="22"/>
        </w:rPr>
      </w:pPr>
    </w:p>
    <w:p w14:paraId="21BE6A60" w14:textId="042802B1" w:rsidR="003D21A1" w:rsidRDefault="003D21A1" w:rsidP="003D21A1">
      <w:pPr>
        <w:tabs>
          <w:tab w:val="clear" w:pos="5103"/>
        </w:tabs>
        <w:spacing w:after="240"/>
        <w:rPr>
          <w:color w:val="000000" w:themeColor="text1"/>
          <w:szCs w:val="22"/>
        </w:rPr>
      </w:pPr>
      <w:r>
        <w:rPr>
          <w:color w:val="000000" w:themeColor="text1"/>
          <w:szCs w:val="22"/>
          <w:vertAlign w:val="superscript"/>
        </w:rPr>
        <w:t xml:space="preserve">2 </w:t>
      </w:r>
      <w:r>
        <w:rPr>
          <w:color w:val="000000" w:themeColor="text1"/>
          <w:szCs w:val="22"/>
        </w:rPr>
        <w:t xml:space="preserve">Der Rückforderungsanspruch durch die Gemeinde erlischt mit dem Ablauf </w:t>
      </w:r>
      <w:r w:rsidR="009E39AE">
        <w:rPr>
          <w:color w:val="000000" w:themeColor="text1"/>
          <w:szCs w:val="22"/>
        </w:rPr>
        <w:sym w:font="Symbol" w:char="F05B"/>
      </w:r>
      <w:r>
        <w:rPr>
          <w:color w:val="000000" w:themeColor="text1"/>
          <w:szCs w:val="22"/>
        </w:rPr>
        <w:t>eines Jahres</w:t>
      </w:r>
      <w:r w:rsidR="009E39AE">
        <w:rPr>
          <w:color w:val="000000" w:themeColor="text1"/>
          <w:szCs w:val="22"/>
        </w:rPr>
        <w:sym w:font="Symbol" w:char="F05D"/>
      </w:r>
      <w:r>
        <w:rPr>
          <w:color w:val="000000" w:themeColor="text1"/>
          <w:szCs w:val="22"/>
        </w:rPr>
        <w:t>, nac</w:t>
      </w:r>
      <w:r>
        <w:rPr>
          <w:color w:val="000000" w:themeColor="text1"/>
          <w:szCs w:val="22"/>
        </w:rPr>
        <w:t>h</w:t>
      </w:r>
      <w:r>
        <w:rPr>
          <w:color w:val="000000" w:themeColor="text1"/>
          <w:szCs w:val="22"/>
        </w:rPr>
        <w:t xml:space="preserve">dem die Gemeindeverwaltung davon Kenntnis erhalten hat. </w:t>
      </w:r>
    </w:p>
    <w:p w14:paraId="21039CC6" w14:textId="77777777" w:rsidR="003D21A1" w:rsidRDefault="003D21A1" w:rsidP="003D21A1">
      <w:pPr>
        <w:tabs>
          <w:tab w:val="clear" w:pos="5103"/>
        </w:tabs>
        <w:spacing w:after="120"/>
        <w:rPr>
          <w:b/>
          <w:szCs w:val="22"/>
        </w:rPr>
      </w:pPr>
      <w:r>
        <w:rPr>
          <w:b/>
          <w:szCs w:val="22"/>
        </w:rPr>
        <w:t>§ 13</w:t>
      </w:r>
      <w:r>
        <w:rPr>
          <w:b/>
          <w:szCs w:val="22"/>
        </w:rPr>
        <w:tab/>
        <w:t>Datenschutz</w:t>
      </w:r>
    </w:p>
    <w:p w14:paraId="22A21EBD" w14:textId="1F76558F" w:rsidR="003D21A1" w:rsidRPr="007329A5" w:rsidRDefault="003D21A1" w:rsidP="003D21A1">
      <w:pPr>
        <w:tabs>
          <w:tab w:val="clear" w:pos="5103"/>
        </w:tabs>
        <w:spacing w:after="240"/>
        <w:rPr>
          <w:color w:val="A6A6A6" w:themeColor="background1" w:themeShade="A6"/>
          <w:szCs w:val="22"/>
        </w:rPr>
      </w:pPr>
      <w:r>
        <w:rPr>
          <w:szCs w:val="22"/>
          <w:vertAlign w:val="superscript"/>
        </w:rPr>
        <w:t xml:space="preserve">1 </w:t>
      </w:r>
      <w:r>
        <w:rPr>
          <w:color w:val="000000" w:themeColor="text1"/>
          <w:szCs w:val="22"/>
        </w:rPr>
        <w:t>Die Erziehungsberechtigten erklären sich mit der Unterzeichnung des Vertrags über die Betre</w:t>
      </w:r>
      <w:r>
        <w:rPr>
          <w:color w:val="000000" w:themeColor="text1"/>
          <w:szCs w:val="22"/>
        </w:rPr>
        <w:t>u</w:t>
      </w:r>
      <w:r>
        <w:rPr>
          <w:color w:val="000000" w:themeColor="text1"/>
          <w:szCs w:val="22"/>
        </w:rPr>
        <w:t xml:space="preserve">ung ihres Kindes / ihrer Kinder in einem Angebot gemäss </w:t>
      </w:r>
      <w:r w:rsidRPr="00280065">
        <w:rPr>
          <w:color w:val="000000" w:themeColor="text1"/>
          <w:szCs w:val="22"/>
        </w:rPr>
        <w:t xml:space="preserve">§ </w:t>
      </w:r>
      <w:r>
        <w:rPr>
          <w:color w:val="000000" w:themeColor="text1"/>
          <w:szCs w:val="22"/>
        </w:rPr>
        <w:t xml:space="preserve">2 Abs. 1 damit einverstanden, dass die Gemeinde und die </w:t>
      </w:r>
      <w:r w:rsidR="001F20E6">
        <w:rPr>
          <w:color w:val="000000" w:themeColor="text1"/>
          <w:szCs w:val="22"/>
        </w:rPr>
        <w:t>Angebote</w:t>
      </w:r>
      <w:r>
        <w:rPr>
          <w:color w:val="000000" w:themeColor="text1"/>
          <w:szCs w:val="22"/>
        </w:rPr>
        <w:t xml:space="preserve"> der familienergänzenden Kinderbetreuung </w:t>
      </w:r>
      <w:r w:rsidRPr="007329A5">
        <w:rPr>
          <w:color w:val="808080" w:themeColor="background1" w:themeShade="80"/>
          <w:szCs w:val="22"/>
        </w:rPr>
        <w:t xml:space="preserve">sowie </w:t>
      </w:r>
      <w:r w:rsidRPr="009948BC">
        <w:rPr>
          <w:color w:val="808080" w:themeColor="background1" w:themeShade="80"/>
          <w:szCs w:val="22"/>
        </w:rPr>
        <w:t>allfällige weitere Akteure</w:t>
      </w:r>
      <w:r>
        <w:rPr>
          <w:color w:val="808080" w:themeColor="background1" w:themeShade="80"/>
          <w:szCs w:val="22"/>
        </w:rPr>
        <w:t xml:space="preserve"> </w:t>
      </w:r>
      <w:r>
        <w:rPr>
          <w:color w:val="000000" w:themeColor="text1"/>
          <w:szCs w:val="22"/>
        </w:rPr>
        <w:t>soweit Informationen austauschen dürfen, als diese zur Klärung der Beitragsberechtigung und der Abrechnung dienen.</w:t>
      </w:r>
    </w:p>
    <w:p w14:paraId="40820516" w14:textId="77777777" w:rsidR="003D21A1" w:rsidRDefault="003D21A1" w:rsidP="003D21A1">
      <w:pPr>
        <w:tabs>
          <w:tab w:val="clear" w:pos="5103"/>
        </w:tabs>
        <w:spacing w:after="240"/>
        <w:rPr>
          <w:b/>
          <w:szCs w:val="22"/>
        </w:rPr>
      </w:pPr>
      <w:r>
        <w:rPr>
          <w:szCs w:val="22"/>
        </w:rPr>
        <w:t xml:space="preserve"> </w:t>
      </w:r>
      <w:r>
        <w:rPr>
          <w:b/>
          <w:szCs w:val="22"/>
        </w:rPr>
        <w:t>§ 14</w:t>
      </w:r>
      <w:r>
        <w:rPr>
          <w:b/>
          <w:szCs w:val="22"/>
        </w:rPr>
        <w:tab/>
        <w:t xml:space="preserve">Verfügungszuständigkeiten </w:t>
      </w:r>
    </w:p>
    <w:p w14:paraId="570A0152" w14:textId="090E66EB" w:rsidR="003D21A1" w:rsidRDefault="003D21A1" w:rsidP="003D21A1">
      <w:pPr>
        <w:tabs>
          <w:tab w:val="clear" w:pos="5103"/>
        </w:tabs>
        <w:spacing w:after="80"/>
        <w:rPr>
          <w:szCs w:val="22"/>
        </w:rPr>
      </w:pPr>
      <w:r>
        <w:rPr>
          <w:szCs w:val="22"/>
          <w:vertAlign w:val="superscript"/>
        </w:rPr>
        <w:t>1</w:t>
      </w:r>
      <w:r>
        <w:rPr>
          <w:szCs w:val="22"/>
        </w:rPr>
        <w:t xml:space="preserve"> Der Gemeinderat </w:t>
      </w:r>
      <w:r w:rsidR="00496746">
        <w:rPr>
          <w:szCs w:val="22"/>
        </w:rPr>
        <w:t xml:space="preserve">/ Die </w:t>
      </w:r>
      <w:r w:rsidR="00BF33E1">
        <w:rPr>
          <w:szCs w:val="22"/>
        </w:rPr>
        <w:t xml:space="preserve">Abteilung </w:t>
      </w:r>
      <w:proofErr w:type="spellStart"/>
      <w:r w:rsidR="00BF33E1" w:rsidRPr="00065539">
        <w:rPr>
          <w:szCs w:val="22"/>
          <w:highlight w:val="yellow"/>
        </w:rPr>
        <w:t>xy</w:t>
      </w:r>
      <w:proofErr w:type="spellEnd"/>
      <w:r w:rsidR="00BF33E1">
        <w:rPr>
          <w:szCs w:val="22"/>
        </w:rPr>
        <w:t xml:space="preserve"> der Gemeindeverwaltung </w:t>
      </w:r>
      <w:r>
        <w:rPr>
          <w:szCs w:val="22"/>
        </w:rPr>
        <w:t>verfügt den Beginn und den U</w:t>
      </w:r>
      <w:r>
        <w:rPr>
          <w:szCs w:val="22"/>
        </w:rPr>
        <w:t>m</w:t>
      </w:r>
      <w:r>
        <w:rPr>
          <w:szCs w:val="22"/>
        </w:rPr>
        <w:t>fang der Beiträge der Gemeinde bzw. des Tarifs für die Erziehungsberechtigten gestützt auf Erh</w:t>
      </w:r>
      <w:r>
        <w:rPr>
          <w:szCs w:val="22"/>
        </w:rPr>
        <w:t>e</w:t>
      </w:r>
      <w:r>
        <w:rPr>
          <w:szCs w:val="22"/>
        </w:rPr>
        <w:t>bungen und Berechnungen der Angebote</w:t>
      </w:r>
      <w:r w:rsidR="00496746">
        <w:rPr>
          <w:szCs w:val="22"/>
        </w:rPr>
        <w:t xml:space="preserve"> / der Gemeinde</w:t>
      </w:r>
      <w:r>
        <w:rPr>
          <w:szCs w:val="22"/>
        </w:rPr>
        <w:t>.</w:t>
      </w:r>
    </w:p>
    <w:p w14:paraId="35E188F2" w14:textId="77777777" w:rsidR="003D21A1" w:rsidRPr="008C55EB" w:rsidRDefault="003D21A1" w:rsidP="003D21A1">
      <w:pPr>
        <w:tabs>
          <w:tab w:val="clear" w:pos="5103"/>
        </w:tabs>
        <w:spacing w:after="240"/>
        <w:rPr>
          <w:szCs w:val="22"/>
        </w:rPr>
      </w:pPr>
      <w:r>
        <w:rPr>
          <w:szCs w:val="22"/>
          <w:vertAlign w:val="superscript"/>
        </w:rPr>
        <w:t>2</w:t>
      </w:r>
      <w:r>
        <w:rPr>
          <w:szCs w:val="22"/>
        </w:rPr>
        <w:t xml:space="preserve"> Alle anderen Verfügungen werden vom Gemeinderat direkt erlassen.</w:t>
      </w:r>
    </w:p>
    <w:p w14:paraId="284F83CF" w14:textId="77777777" w:rsidR="003D21A1" w:rsidRDefault="003D21A1" w:rsidP="003D21A1">
      <w:pPr>
        <w:tabs>
          <w:tab w:val="clear" w:pos="5103"/>
        </w:tabs>
        <w:spacing w:after="120"/>
        <w:rPr>
          <w:b/>
          <w:szCs w:val="22"/>
        </w:rPr>
      </w:pPr>
      <w:r>
        <w:rPr>
          <w:b/>
          <w:szCs w:val="22"/>
        </w:rPr>
        <w:t>§ 15</w:t>
      </w:r>
      <w:r>
        <w:rPr>
          <w:b/>
          <w:szCs w:val="22"/>
        </w:rPr>
        <w:tab/>
        <w:t>Rechtsmittel</w:t>
      </w:r>
    </w:p>
    <w:p w14:paraId="53BD40C0" w14:textId="77777777" w:rsidR="00D07B01" w:rsidRDefault="00D07B01" w:rsidP="00D07B01">
      <w:pPr>
        <w:tabs>
          <w:tab w:val="clear" w:pos="5103"/>
        </w:tabs>
        <w:spacing w:after="80"/>
        <w:rPr>
          <w:i/>
          <w:szCs w:val="22"/>
        </w:rPr>
      </w:pPr>
      <w:r>
        <w:rPr>
          <w:i/>
          <w:szCs w:val="22"/>
        </w:rPr>
        <w:t>Variante a:</w:t>
      </w:r>
    </w:p>
    <w:p w14:paraId="7087F281" w14:textId="77777777" w:rsidR="00D07B01" w:rsidRPr="0084267B" w:rsidRDefault="00D07B01" w:rsidP="00D07B01">
      <w:pPr>
        <w:tabs>
          <w:tab w:val="clear" w:pos="5103"/>
        </w:tabs>
        <w:spacing w:after="240"/>
        <w:rPr>
          <w:szCs w:val="22"/>
        </w:rPr>
      </w:pPr>
      <w:r>
        <w:rPr>
          <w:szCs w:val="22"/>
          <w:vertAlign w:val="superscript"/>
        </w:rPr>
        <w:t xml:space="preserve">1 </w:t>
      </w:r>
      <w:r>
        <w:rPr>
          <w:szCs w:val="22"/>
        </w:rPr>
        <w:t xml:space="preserve">Gegen Verfügungen des Gemeinderats kann innert 10 Tagen seit Eröffnung beim Regierungsrat des Kantons Basel-Landschaft schriftlich und begründet Beschwerde erhoben werden. </w:t>
      </w:r>
    </w:p>
    <w:p w14:paraId="40EC9FDD" w14:textId="62FF22A7" w:rsidR="00D07B01" w:rsidRDefault="00D07B01" w:rsidP="00D07B01">
      <w:pPr>
        <w:tabs>
          <w:tab w:val="clear" w:pos="5103"/>
        </w:tabs>
        <w:spacing w:after="80"/>
        <w:rPr>
          <w:i/>
          <w:szCs w:val="22"/>
        </w:rPr>
      </w:pPr>
      <w:r>
        <w:rPr>
          <w:i/>
          <w:szCs w:val="22"/>
        </w:rPr>
        <w:t>Variante b:</w:t>
      </w:r>
    </w:p>
    <w:p w14:paraId="3262FD2A" w14:textId="77777777" w:rsidR="00D07B01" w:rsidRPr="00D63DDA" w:rsidRDefault="00D07B01" w:rsidP="00D07B01">
      <w:pPr>
        <w:tabs>
          <w:tab w:val="clear" w:pos="5103"/>
        </w:tabs>
        <w:spacing w:after="80"/>
        <w:rPr>
          <w:szCs w:val="22"/>
        </w:rPr>
      </w:pPr>
      <w:r w:rsidRPr="00D63DDA">
        <w:rPr>
          <w:szCs w:val="22"/>
          <w:vertAlign w:val="superscript"/>
        </w:rPr>
        <w:t xml:space="preserve">1 </w:t>
      </w:r>
      <w:r w:rsidRPr="00D63DDA">
        <w:rPr>
          <w:szCs w:val="22"/>
        </w:rPr>
        <w:t>Gegen Verfügungen der Gemeindeverwaltung kann innert 10 Tagen seit Eröffnung beim G</w:t>
      </w:r>
      <w:r w:rsidRPr="00D63DDA">
        <w:rPr>
          <w:szCs w:val="22"/>
        </w:rPr>
        <w:t>e</w:t>
      </w:r>
      <w:r w:rsidRPr="00D63DDA">
        <w:rPr>
          <w:szCs w:val="22"/>
        </w:rPr>
        <w:t xml:space="preserve">meinderat Beschwerde erhoben werden. </w:t>
      </w:r>
    </w:p>
    <w:p w14:paraId="1A96F3A6" w14:textId="77777777" w:rsidR="00D07B01" w:rsidRDefault="00D07B01" w:rsidP="00D07B01">
      <w:pPr>
        <w:tabs>
          <w:tab w:val="clear" w:pos="5103"/>
        </w:tabs>
        <w:spacing w:after="240"/>
        <w:rPr>
          <w:szCs w:val="22"/>
        </w:rPr>
      </w:pPr>
      <w:r>
        <w:rPr>
          <w:szCs w:val="22"/>
          <w:vertAlign w:val="superscript"/>
        </w:rPr>
        <w:t xml:space="preserve">2 </w:t>
      </w:r>
      <w:r>
        <w:rPr>
          <w:szCs w:val="22"/>
        </w:rPr>
        <w:t xml:space="preserve">Gegen Verfügungen des Gemeinderats kann innert 10 Tagen seit Eröffnung beim Regierungsrat des Kantons Basel-Landschaft schriftlich und begründet Beschwerde erhoben werden. </w:t>
      </w:r>
    </w:p>
    <w:p w14:paraId="348C7B19" w14:textId="77777777" w:rsidR="003D21A1" w:rsidRDefault="003D21A1" w:rsidP="003D21A1">
      <w:pPr>
        <w:tabs>
          <w:tab w:val="clear" w:pos="5103"/>
        </w:tabs>
        <w:spacing w:after="120"/>
        <w:rPr>
          <w:b/>
          <w:szCs w:val="22"/>
        </w:rPr>
      </w:pPr>
      <w:r>
        <w:rPr>
          <w:b/>
          <w:szCs w:val="22"/>
        </w:rPr>
        <w:t>§ 16</w:t>
      </w:r>
      <w:r>
        <w:rPr>
          <w:b/>
          <w:szCs w:val="22"/>
        </w:rPr>
        <w:tab/>
        <w:t>Inkrafttreten</w:t>
      </w:r>
    </w:p>
    <w:p w14:paraId="0C5B48AC" w14:textId="77777777" w:rsidR="003D21A1" w:rsidRPr="00F41280" w:rsidRDefault="003D21A1" w:rsidP="003D21A1">
      <w:pPr>
        <w:tabs>
          <w:tab w:val="clear" w:pos="5103"/>
        </w:tabs>
        <w:spacing w:after="0"/>
        <w:rPr>
          <w:szCs w:val="22"/>
        </w:rPr>
      </w:pPr>
      <w:r>
        <w:rPr>
          <w:szCs w:val="22"/>
          <w:vertAlign w:val="superscript"/>
        </w:rPr>
        <w:t xml:space="preserve">1 </w:t>
      </w:r>
      <w:r>
        <w:rPr>
          <w:szCs w:val="22"/>
        </w:rPr>
        <w:t xml:space="preserve">Dieses Reglement tritt nach Genehmigung durch die Bildungs-, Kultur- und Sportdirektion des Kantons Basel-Landschaft per </w:t>
      </w:r>
      <w:r>
        <w:rPr>
          <w:szCs w:val="22"/>
        </w:rPr>
        <w:sym w:font="Symbol" w:char="F05B"/>
      </w:r>
      <w:r w:rsidRPr="00F56F13">
        <w:rPr>
          <w:szCs w:val="22"/>
          <w:highlight w:val="yellow"/>
        </w:rPr>
        <w:t>xx. Monat</w:t>
      </w:r>
      <w:r>
        <w:rPr>
          <w:szCs w:val="22"/>
        </w:rPr>
        <w:sym w:font="Symbol" w:char="F05D"/>
      </w:r>
      <w:r>
        <w:rPr>
          <w:szCs w:val="22"/>
        </w:rPr>
        <w:t xml:space="preserve"> in Kraft. </w:t>
      </w:r>
    </w:p>
    <w:p w14:paraId="24FFB91D" w14:textId="77777777" w:rsidR="003D21A1" w:rsidRDefault="003D21A1" w:rsidP="003D21A1">
      <w:pPr>
        <w:tabs>
          <w:tab w:val="clear" w:pos="5103"/>
        </w:tabs>
        <w:spacing w:after="0"/>
        <w:rPr>
          <w:szCs w:val="22"/>
        </w:rPr>
      </w:pPr>
    </w:p>
    <w:p w14:paraId="016D6415" w14:textId="77777777" w:rsidR="003D21A1" w:rsidRDefault="003D21A1" w:rsidP="003D21A1">
      <w:pPr>
        <w:tabs>
          <w:tab w:val="clear" w:pos="5103"/>
        </w:tabs>
        <w:spacing w:after="0"/>
        <w:rPr>
          <w:szCs w:val="22"/>
        </w:rPr>
      </w:pPr>
    </w:p>
    <w:p w14:paraId="5CA5253C" w14:textId="77777777" w:rsidR="003D21A1" w:rsidRPr="00E21EAD" w:rsidRDefault="003D21A1" w:rsidP="003D21A1">
      <w:pPr>
        <w:tabs>
          <w:tab w:val="clear" w:pos="5103"/>
        </w:tabs>
        <w:spacing w:after="0"/>
        <w:rPr>
          <w:szCs w:val="22"/>
        </w:rPr>
      </w:pPr>
    </w:p>
    <w:p w14:paraId="46926410" w14:textId="77777777" w:rsidR="003D21A1" w:rsidRPr="00282FCE" w:rsidRDefault="003D21A1" w:rsidP="003D21A1">
      <w:pPr>
        <w:tabs>
          <w:tab w:val="clear" w:pos="5103"/>
        </w:tabs>
        <w:spacing w:after="0"/>
        <w:rPr>
          <w:szCs w:val="22"/>
        </w:rPr>
      </w:pPr>
    </w:p>
    <w:p w14:paraId="79158304" w14:textId="77777777" w:rsidR="003D21A1" w:rsidRPr="00E77BE3" w:rsidRDefault="003D21A1" w:rsidP="003D21A1">
      <w:pPr>
        <w:tabs>
          <w:tab w:val="clear" w:pos="5103"/>
        </w:tabs>
        <w:spacing w:after="0"/>
        <w:rPr>
          <w:szCs w:val="22"/>
        </w:rPr>
      </w:pPr>
    </w:p>
    <w:p w14:paraId="49501C0D" w14:textId="77777777" w:rsidR="003D21A1" w:rsidRPr="002B5462" w:rsidRDefault="003D21A1" w:rsidP="003D21A1">
      <w:pPr>
        <w:tabs>
          <w:tab w:val="clear" w:pos="5103"/>
        </w:tabs>
        <w:rPr>
          <w:szCs w:val="22"/>
        </w:rPr>
      </w:pPr>
    </w:p>
    <w:p w14:paraId="40F2B0D3" w14:textId="6B5FF858" w:rsidR="00D20C0F" w:rsidRPr="00F41280" w:rsidRDefault="00D20C0F" w:rsidP="00A77320">
      <w:pPr>
        <w:tabs>
          <w:tab w:val="clear" w:pos="5103"/>
        </w:tabs>
        <w:spacing w:after="0"/>
        <w:rPr>
          <w:szCs w:val="22"/>
        </w:rPr>
      </w:pPr>
    </w:p>
    <w:p w14:paraId="560B7DE3" w14:textId="77777777" w:rsidR="00E21EAD" w:rsidRDefault="00E21EAD" w:rsidP="00A77320">
      <w:pPr>
        <w:tabs>
          <w:tab w:val="clear" w:pos="5103"/>
        </w:tabs>
        <w:spacing w:after="0"/>
        <w:rPr>
          <w:szCs w:val="22"/>
        </w:rPr>
      </w:pPr>
    </w:p>
    <w:p w14:paraId="31D26956" w14:textId="77777777" w:rsidR="00E21EAD" w:rsidRDefault="00E21EAD" w:rsidP="00A77320">
      <w:pPr>
        <w:tabs>
          <w:tab w:val="clear" w:pos="5103"/>
        </w:tabs>
        <w:spacing w:after="0"/>
        <w:rPr>
          <w:szCs w:val="22"/>
        </w:rPr>
      </w:pPr>
    </w:p>
    <w:p w14:paraId="12760E33" w14:textId="77777777" w:rsidR="00E21EAD" w:rsidRPr="00E21EAD" w:rsidRDefault="00E21EAD" w:rsidP="00A77320">
      <w:pPr>
        <w:tabs>
          <w:tab w:val="clear" w:pos="5103"/>
        </w:tabs>
        <w:spacing w:after="0"/>
        <w:rPr>
          <w:szCs w:val="22"/>
        </w:rPr>
      </w:pPr>
    </w:p>
    <w:p w14:paraId="29FB07FA" w14:textId="77777777" w:rsidR="00C7354F" w:rsidRPr="00282FCE" w:rsidRDefault="00C7354F" w:rsidP="00A77320">
      <w:pPr>
        <w:tabs>
          <w:tab w:val="clear" w:pos="5103"/>
        </w:tabs>
        <w:spacing w:after="0"/>
        <w:rPr>
          <w:szCs w:val="22"/>
        </w:rPr>
      </w:pPr>
    </w:p>
    <w:p w14:paraId="09DF3117" w14:textId="77777777" w:rsidR="008F4101" w:rsidRPr="00E77BE3" w:rsidRDefault="008F4101" w:rsidP="00A77320">
      <w:pPr>
        <w:tabs>
          <w:tab w:val="clear" w:pos="5103"/>
        </w:tabs>
        <w:spacing w:after="0"/>
        <w:rPr>
          <w:szCs w:val="22"/>
        </w:rPr>
      </w:pPr>
    </w:p>
    <w:p w14:paraId="3DF58E54" w14:textId="77777777" w:rsidR="002B5462" w:rsidRPr="002B5462" w:rsidRDefault="002B5462" w:rsidP="005967DB">
      <w:pPr>
        <w:tabs>
          <w:tab w:val="clear" w:pos="5103"/>
        </w:tabs>
        <w:rPr>
          <w:szCs w:val="22"/>
        </w:rPr>
      </w:pPr>
    </w:p>
    <w:sectPr w:rsidR="002B5462" w:rsidRPr="002B5462" w:rsidSect="003D21A1">
      <w:headerReference w:type="default" r:id="rId10"/>
      <w:footerReference w:type="default" r:id="rId11"/>
      <w:headerReference w:type="first" r:id="rId12"/>
      <w:type w:val="continuous"/>
      <w:pgSz w:w="11900" w:h="16840" w:code="9"/>
      <w:pgMar w:top="1418" w:right="851" w:bottom="851" w:left="1418" w:header="397" w:footer="397" w:gutter="0"/>
      <w:cols w:space="708"/>
      <w:formProt w:val="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D7186D" w15:done="0"/>
  <w15:commentEx w15:paraId="7ED27DAE" w15:done="0"/>
  <w15:commentEx w15:paraId="27B765A6" w15:done="0"/>
  <w15:commentEx w15:paraId="4AB6F253" w15:done="0"/>
  <w15:commentEx w15:paraId="59B851F6" w15:done="0"/>
  <w15:commentEx w15:paraId="1D489C8E" w15:done="0"/>
  <w15:commentEx w15:paraId="2C209837" w15:done="0"/>
  <w15:commentEx w15:paraId="18A37C24" w15:done="0"/>
  <w15:commentEx w15:paraId="306BDD50" w15:done="0"/>
  <w15:commentEx w15:paraId="68C9D3ED" w15:done="0"/>
  <w15:commentEx w15:paraId="163ECBA3" w15:done="0"/>
  <w15:commentEx w15:paraId="6F5C48AD" w15:done="0"/>
  <w15:commentEx w15:paraId="036D4220" w15:done="0"/>
  <w15:commentEx w15:paraId="6A12BAB4" w15:done="0"/>
  <w15:commentEx w15:paraId="4D959569" w15:done="0"/>
  <w15:commentEx w15:paraId="44529531" w15:done="0"/>
  <w15:commentEx w15:paraId="2DDFC00A" w15:done="0"/>
  <w15:commentEx w15:paraId="5252E532" w15:done="0"/>
  <w15:commentEx w15:paraId="1B77B661" w15:done="0"/>
  <w15:commentEx w15:paraId="790D1ACD" w15:done="0"/>
  <w15:commentEx w15:paraId="287C2843" w15:done="0"/>
  <w15:commentEx w15:paraId="54AC9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61B26" w14:textId="77777777" w:rsidR="00D34AB7" w:rsidRDefault="00D34AB7" w:rsidP="00CE1DA8">
      <w:r>
        <w:separator/>
      </w:r>
    </w:p>
  </w:endnote>
  <w:endnote w:type="continuationSeparator" w:id="0">
    <w:p w14:paraId="5EF8C456" w14:textId="77777777" w:rsidR="00D34AB7" w:rsidRDefault="00D34AB7" w:rsidP="00CE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1"/>
      <w:gridCol w:w="567"/>
    </w:tblGrid>
    <w:tr w:rsidR="00D34AB7" w14:paraId="34B5CB5E" w14:textId="77777777" w:rsidTr="00774B7C">
      <w:trPr>
        <w:trHeight w:val="154"/>
      </w:trPr>
      <w:tc>
        <w:tcPr>
          <w:tcW w:w="9071" w:type="dxa"/>
          <w:tcMar>
            <w:left w:w="0" w:type="dxa"/>
            <w:right w:w="0" w:type="dxa"/>
          </w:tcMar>
          <w:vAlign w:val="bottom"/>
        </w:tcPr>
        <w:p w14:paraId="74433AE6" w14:textId="09D9CD79" w:rsidR="00D34AB7" w:rsidRDefault="00D34AB7" w:rsidP="00D97BE7">
          <w:pPr>
            <w:pStyle w:val="Seitenzahlrechts"/>
          </w:pPr>
          <w:r>
            <w:t xml:space="preserve">Mustervorlagen FEB-Reglemente, </w:t>
          </w:r>
          <w:r w:rsidR="009D196F">
            <w:t>Objektfinanzierung, Januar 2018</w:t>
          </w:r>
        </w:p>
      </w:tc>
      <w:tc>
        <w:tcPr>
          <w:tcW w:w="567" w:type="dxa"/>
          <w:tcMar>
            <w:left w:w="0" w:type="dxa"/>
            <w:right w:w="0" w:type="dxa"/>
          </w:tcMar>
          <w:vAlign w:val="bottom"/>
        </w:tcPr>
        <w:p w14:paraId="523775FA" w14:textId="77777777" w:rsidR="00D34AB7" w:rsidRDefault="00D34AB7" w:rsidP="003D21A1">
          <w:pPr>
            <w:pStyle w:val="Seitenzahlrechts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D83499">
            <w:rPr>
              <w:noProof/>
            </w:rPr>
            <w:t>7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D83499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</w:tc>
    </w:tr>
  </w:tbl>
  <w:p w14:paraId="3D479CEE" w14:textId="77777777" w:rsidR="00D34AB7" w:rsidRPr="007D4887" w:rsidRDefault="00D34AB7" w:rsidP="002F6BEF">
    <w:pPr>
      <w:pStyle w:val="Seitenzahlrechts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4E199" w14:textId="77777777" w:rsidR="00D34AB7" w:rsidRDefault="00D34AB7" w:rsidP="00CE1DA8">
      <w:r>
        <w:separator/>
      </w:r>
    </w:p>
  </w:footnote>
  <w:footnote w:type="continuationSeparator" w:id="0">
    <w:p w14:paraId="0F0EB1A9" w14:textId="77777777" w:rsidR="00D34AB7" w:rsidRDefault="00D34AB7" w:rsidP="00CE1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BA6ED" w14:textId="17688B22" w:rsidR="00D34AB7" w:rsidRDefault="00CD7E57" w:rsidP="007D4887">
    <w:pPr>
      <w:pStyle w:val="Absender"/>
    </w:pPr>
    <w:r>
      <w:rPr>
        <w:noProof/>
        <w:lang w:eastAsia="de-CH"/>
      </w:rPr>
      <w:drawing>
        <wp:anchor distT="0" distB="0" distL="114300" distR="114300" simplePos="0" relativeHeight="251672576" behindDoc="1" locked="0" layoutInCell="1" allowOverlap="1" wp14:anchorId="00D103F5" wp14:editId="363AFEEF">
          <wp:simplePos x="0" y="0"/>
          <wp:positionH relativeFrom="column">
            <wp:posOffset>-28575</wp:posOffset>
          </wp:positionH>
          <wp:positionV relativeFrom="paragraph">
            <wp:posOffset>-131445</wp:posOffset>
          </wp:positionV>
          <wp:extent cx="2079625" cy="763905"/>
          <wp:effectExtent l="0" t="0" r="0" b="0"/>
          <wp:wrapTight wrapText="bothSides">
            <wp:wrapPolygon edited="0">
              <wp:start x="0" y="0"/>
              <wp:lineTo x="0" y="21007"/>
              <wp:lineTo x="21369" y="21007"/>
              <wp:lineTo x="21369" y="0"/>
              <wp:lineTo x="0" y="0"/>
            </wp:wrapPolygon>
          </wp:wrapTight>
          <wp:docPr id="4" name="Grafik 4" descr="G:\Kind und Jugend\FEB\Gemeindereglemente\Musterreglement\Entwürfe\Fassung 5 nach Sitzung Arbeitsgruppe\VBLG_Logo1lin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Kind und Jugend\FEB\Gemeindereglemente\Musterreglement\Entwürfe\Fassung 5 nach Sitzung Arbeitsgruppe\VBLG_Logo1link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62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AB7">
      <w:rPr>
        <w:noProof/>
        <w:lang w:eastAsia="de-CH"/>
      </w:rPr>
      <w:drawing>
        <wp:anchor distT="0" distB="0" distL="114300" distR="114300" simplePos="0" relativeHeight="251661312" behindDoc="1" locked="1" layoutInCell="1" allowOverlap="1" wp14:anchorId="598FD0B1" wp14:editId="7D45F442">
          <wp:simplePos x="0" y="0"/>
          <wp:positionH relativeFrom="rightMargin">
            <wp:posOffset>-3672205</wp:posOffset>
          </wp:positionH>
          <wp:positionV relativeFrom="page">
            <wp:posOffset>252095</wp:posOffset>
          </wp:positionV>
          <wp:extent cx="3960000" cy="864000"/>
          <wp:effectExtent l="0" t="0" r="254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_Logo_B_r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70ADF" w14:textId="3D53AFD4" w:rsidR="00D34AB7" w:rsidRDefault="00CD7E57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0528" behindDoc="1" locked="0" layoutInCell="1" allowOverlap="1" wp14:anchorId="270DA51F" wp14:editId="5B6222B3">
          <wp:simplePos x="0" y="0"/>
          <wp:positionH relativeFrom="column">
            <wp:posOffset>-75565</wp:posOffset>
          </wp:positionH>
          <wp:positionV relativeFrom="paragraph">
            <wp:posOffset>-78105</wp:posOffset>
          </wp:positionV>
          <wp:extent cx="2311400" cy="848995"/>
          <wp:effectExtent l="0" t="0" r="0" b="8255"/>
          <wp:wrapTight wrapText="bothSides">
            <wp:wrapPolygon edited="0">
              <wp:start x="0" y="0"/>
              <wp:lineTo x="0" y="21325"/>
              <wp:lineTo x="21363" y="21325"/>
              <wp:lineTo x="21363" y="0"/>
              <wp:lineTo x="0" y="0"/>
            </wp:wrapPolygon>
          </wp:wrapTight>
          <wp:docPr id="3" name="Grafik 3" descr="G:\Kind und Jugend\FEB\Gemeindereglemente\Musterreglement\Entwürfe\Fassung 5 nach Sitzung Arbeitsgruppe\VBLG_Logo1lin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Kind und Jugend\FEB\Gemeindereglemente\Musterreglement\Entwürfe\Fassung 5 nach Sitzung Arbeitsgruppe\VBLG_Logo1link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AB7"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7FB87FA2" wp14:editId="64056D33">
          <wp:simplePos x="0" y="0"/>
          <wp:positionH relativeFrom="rightMargin">
            <wp:posOffset>-3672840</wp:posOffset>
          </wp:positionH>
          <wp:positionV relativeFrom="page">
            <wp:posOffset>247650</wp:posOffset>
          </wp:positionV>
          <wp:extent cx="3962400" cy="86677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911"/>
    <w:multiLevelType w:val="multilevel"/>
    <w:tmpl w:val="9C5E4BCE"/>
    <w:styleLink w:val="Listenummeriertalt"/>
    <w:lvl w:ilvl="0">
      <w:start w:val="1"/>
      <w:numFmt w:val="decimal"/>
      <w:lvlText w:val="%1."/>
      <w:lvlJc w:val="left"/>
      <w:pPr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72666D7"/>
    <w:multiLevelType w:val="multilevel"/>
    <w:tmpl w:val="4A74BD5C"/>
    <w:styleLink w:val="ParlamentsdiensteProtokoll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567" w:firstLine="0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701" w:hanging="567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5D25174"/>
    <w:multiLevelType w:val="multilevel"/>
    <w:tmpl w:val="DCB4AA56"/>
    <w:styleLink w:val="Listeunnummeriertneu"/>
    <w:lvl w:ilvl="0">
      <w:start w:val="1"/>
      <w:numFmt w:val="bullet"/>
      <w:pStyle w:val="Listeunnummeriert"/>
      <w:lvlText w:val="–"/>
      <w:lvlJc w:val="left"/>
      <w:pPr>
        <w:tabs>
          <w:tab w:val="num" w:pos="992"/>
        </w:tabs>
        <w:ind w:left="992" w:hanging="425"/>
      </w:pPr>
      <w:rPr>
        <w:rFonts w:ascii="Arial" w:hAnsi="Arial" w:hint="default"/>
        <w:b w:val="0"/>
        <w:i w:val="0"/>
      </w:rPr>
    </w:lvl>
    <w:lvl w:ilvl="1">
      <w:start w:val="1"/>
      <w:numFmt w:val="bullet"/>
      <w:lvlText w:val="–"/>
      <w:lvlJc w:val="left"/>
      <w:pPr>
        <w:ind w:left="1418" w:hanging="42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843" w:hanging="425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43414"/>
    <w:multiLevelType w:val="multilevel"/>
    <w:tmpl w:val="154C82CE"/>
    <w:styleLink w:val="InhaltsverzeichnisNummern"/>
    <w:lvl w:ilvl="0">
      <w:start w:val="1"/>
      <w:numFmt w:val="decimal"/>
      <w:lvlText w:val="%1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6" w:hanging="127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BF65605"/>
    <w:multiLevelType w:val="multilevel"/>
    <w:tmpl w:val="1AF80E06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27256"/>
    <w:multiLevelType w:val="multilevel"/>
    <w:tmpl w:val="0409001F"/>
    <w:styleLink w:val="AktennotizTraktanden"/>
    <w:lvl w:ilvl="0">
      <w:start w:val="1"/>
      <w:numFmt w:val="decimal"/>
      <w:pStyle w:val="Traktandenlist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9751837"/>
    <w:multiLevelType w:val="multilevel"/>
    <w:tmpl w:val="D6C858FE"/>
    <w:lvl w:ilvl="0">
      <w:start w:val="1"/>
      <w:numFmt w:val="bullet"/>
      <w:lvlText w:val="–"/>
      <w:lvlJc w:val="left"/>
      <w:pPr>
        <w:tabs>
          <w:tab w:val="num" w:pos="992"/>
        </w:tabs>
        <w:ind w:left="992" w:hanging="425"/>
      </w:pPr>
      <w:rPr>
        <w:rFonts w:ascii="Arial" w:hAnsi="Arial" w:hint="default"/>
        <w:b w:val="0"/>
        <w:i w:val="0"/>
      </w:rPr>
    </w:lvl>
    <w:lvl w:ilvl="1">
      <w:start w:val="1"/>
      <w:numFmt w:val="bullet"/>
      <w:lvlText w:val="–"/>
      <w:lvlJc w:val="left"/>
      <w:pPr>
        <w:ind w:left="1418" w:hanging="42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843" w:hanging="425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137F2"/>
    <w:multiLevelType w:val="hybridMultilevel"/>
    <w:tmpl w:val="98683FDE"/>
    <w:lvl w:ilvl="0" w:tplc="E04E9D22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25522"/>
    <w:multiLevelType w:val="multilevel"/>
    <w:tmpl w:val="4A74BD5C"/>
    <w:numStyleLink w:val="ParlamentsdiensteProtokoll"/>
  </w:abstractNum>
  <w:abstractNum w:abstractNumId="9">
    <w:nsid w:val="391636AE"/>
    <w:multiLevelType w:val="multilevel"/>
    <w:tmpl w:val="6EE48576"/>
    <w:lvl w:ilvl="0">
      <w:start w:val="1"/>
      <w:numFmt w:val="decimal"/>
      <w:pStyle w:val="GesetzesnderungAbsatz"/>
      <w:lvlText w:val="%1"/>
      <w:lvlJc w:val="left"/>
      <w:pPr>
        <w:ind w:left="170" w:hanging="170"/>
      </w:pPr>
      <w:rPr>
        <w:rFonts w:ascii="Arial" w:hAnsi="Arial" w:cs="Times New Roman" w:hint="default"/>
        <w:sz w:val="20"/>
        <w:vertAlign w:val="superscrip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D6174F8"/>
    <w:multiLevelType w:val="hybridMultilevel"/>
    <w:tmpl w:val="B8FAE440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B366F"/>
    <w:multiLevelType w:val="hybridMultilevel"/>
    <w:tmpl w:val="0958EA1A"/>
    <w:lvl w:ilvl="0" w:tplc="874E55EA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84C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A5567E4"/>
    <w:multiLevelType w:val="multilevel"/>
    <w:tmpl w:val="0409001F"/>
    <w:numStyleLink w:val="AktennotizTraktanden"/>
  </w:abstractNum>
  <w:abstractNum w:abstractNumId="14">
    <w:nsid w:val="4F4F431C"/>
    <w:multiLevelType w:val="multilevel"/>
    <w:tmpl w:val="2BA0E2F6"/>
    <w:lvl w:ilvl="0">
      <w:start w:val="1"/>
      <w:numFmt w:val="decimal"/>
      <w:lvlText w:val="%1."/>
      <w:lvlJc w:val="left"/>
      <w:pPr>
        <w:ind w:left="1647" w:hanging="567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647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800"/>
        </w:tabs>
        <w:ind w:left="1647" w:hanging="567"/>
      </w:pPr>
      <w:rPr>
        <w:rFonts w:hint="default"/>
      </w:rPr>
    </w:lvl>
    <w:lvl w:ilvl="3">
      <w:start w:val="1"/>
      <w:numFmt w:val="decimal"/>
      <w:pStyle w:val="berschrift4"/>
      <w:lvlText w:val="%4."/>
      <w:lvlJc w:val="left"/>
      <w:pPr>
        <w:tabs>
          <w:tab w:val="num" w:pos="2157"/>
        </w:tabs>
        <w:ind w:left="1134" w:hanging="567"/>
      </w:pPr>
      <w:rPr>
        <w:rFonts w:hint="default"/>
      </w:rPr>
    </w:lvl>
    <w:lvl w:ilvl="4">
      <w:start w:val="1"/>
      <w:numFmt w:val="lowerLetter"/>
      <w:pStyle w:val="berschrift5"/>
      <w:lvlText w:val="%5."/>
      <w:lvlJc w:val="left"/>
      <w:pPr>
        <w:ind w:left="1701" w:hanging="567"/>
      </w:pPr>
      <w:rPr>
        <w:rFonts w:hint="default"/>
      </w:rPr>
    </w:lvl>
    <w:lvl w:ilvl="5">
      <w:start w:val="1"/>
      <w:numFmt w:val="lowerRoman"/>
      <w:pStyle w:val="berschrift6"/>
      <w:lvlText w:val="%6.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5">
    <w:nsid w:val="50CF6317"/>
    <w:multiLevelType w:val="hybridMultilevel"/>
    <w:tmpl w:val="BBE823B2"/>
    <w:lvl w:ilvl="0" w:tplc="493608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E07F1F"/>
    <w:multiLevelType w:val="hybridMultilevel"/>
    <w:tmpl w:val="1AF80E06"/>
    <w:lvl w:ilvl="0" w:tplc="505C5FAE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649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12E5232"/>
    <w:multiLevelType w:val="hybridMultilevel"/>
    <w:tmpl w:val="67B4D722"/>
    <w:lvl w:ilvl="0" w:tplc="16645500">
      <w:start w:val="1"/>
      <w:numFmt w:val="bullet"/>
      <w:pStyle w:val="Beilagen"/>
      <w:lvlText w:val="–"/>
      <w:lvlJc w:val="left"/>
      <w:pPr>
        <w:ind w:left="567" w:hanging="567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42DF3"/>
    <w:multiLevelType w:val="hybridMultilevel"/>
    <w:tmpl w:val="B9C2E0CE"/>
    <w:lvl w:ilvl="0" w:tplc="F434224C">
      <w:start w:val="1"/>
      <w:numFmt w:val="decimal"/>
      <w:pStyle w:val="Listenummeriert"/>
      <w:lvlText w:val="%1."/>
      <w:lvlJc w:val="left"/>
      <w:pPr>
        <w:ind w:left="1276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F7B01"/>
    <w:multiLevelType w:val="hybridMultilevel"/>
    <w:tmpl w:val="7598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F87DA1"/>
    <w:multiLevelType w:val="multilevel"/>
    <w:tmpl w:val="7598A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540BF1"/>
    <w:multiLevelType w:val="hybridMultilevel"/>
    <w:tmpl w:val="1B9EF274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6"/>
  </w:num>
  <w:num w:numId="4">
    <w:abstractNumId w:val="4"/>
  </w:num>
  <w:num w:numId="5">
    <w:abstractNumId w:val="15"/>
  </w:num>
  <w:num w:numId="6">
    <w:abstractNumId w:val="12"/>
  </w:num>
  <w:num w:numId="7">
    <w:abstractNumId w:val="17"/>
  </w:num>
  <w:num w:numId="8">
    <w:abstractNumId w:val="11"/>
  </w:num>
  <w:num w:numId="9">
    <w:abstractNumId w:val="5"/>
  </w:num>
  <w:num w:numId="10">
    <w:abstractNumId w:val="1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19"/>
  </w:num>
  <w:num w:numId="15">
    <w:abstractNumId w:val="0"/>
  </w:num>
  <w:num w:numId="16">
    <w:abstractNumId w:val="6"/>
  </w:num>
  <w:num w:numId="17">
    <w:abstractNumId w:val="2"/>
  </w:num>
  <w:num w:numId="18">
    <w:abstractNumId w:val="1"/>
  </w:num>
  <w:num w:numId="19">
    <w:abstractNumId w:val="13"/>
  </w:num>
  <w:num w:numId="20">
    <w:abstractNumId w:val="8"/>
  </w:num>
  <w:num w:numId="21">
    <w:abstractNumId w:val="8"/>
  </w:num>
  <w:num w:numId="22">
    <w:abstractNumId w:val="14"/>
  </w:num>
  <w:num w:numId="23">
    <w:abstractNumId w:val="14"/>
  </w:num>
  <w:num w:numId="24">
    <w:abstractNumId w:val="14"/>
  </w:num>
  <w:num w:numId="25">
    <w:abstractNumId w:val="22"/>
  </w:num>
  <w:num w:numId="26">
    <w:abstractNumId w:val="7"/>
  </w:num>
  <w:num w:numId="27">
    <w:abstractNumId w:val="1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aïs Arnoux">
    <w15:presenceInfo w15:providerId="Windows Live" w15:userId="0a8139e7ec9e5b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/>
  <w:defaultTabStop w:val="720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04"/>
    <w:rsid w:val="000004C6"/>
    <w:rsid w:val="00004AC3"/>
    <w:rsid w:val="00007047"/>
    <w:rsid w:val="00014A68"/>
    <w:rsid w:val="000215EE"/>
    <w:rsid w:val="00021CBA"/>
    <w:rsid w:val="000255E5"/>
    <w:rsid w:val="00033323"/>
    <w:rsid w:val="00034067"/>
    <w:rsid w:val="00041F44"/>
    <w:rsid w:val="0005403C"/>
    <w:rsid w:val="00057024"/>
    <w:rsid w:val="00065539"/>
    <w:rsid w:val="0006755B"/>
    <w:rsid w:val="00070A6D"/>
    <w:rsid w:val="00070DF5"/>
    <w:rsid w:val="000744E8"/>
    <w:rsid w:val="000825EF"/>
    <w:rsid w:val="00085EE7"/>
    <w:rsid w:val="000964D8"/>
    <w:rsid w:val="000A3998"/>
    <w:rsid w:val="000A3A24"/>
    <w:rsid w:val="000B1CDF"/>
    <w:rsid w:val="000B3329"/>
    <w:rsid w:val="000B510C"/>
    <w:rsid w:val="000D4992"/>
    <w:rsid w:val="000E30C2"/>
    <w:rsid w:val="000F125D"/>
    <w:rsid w:val="000F172B"/>
    <w:rsid w:val="000F37F1"/>
    <w:rsid w:val="0010061A"/>
    <w:rsid w:val="00101F2D"/>
    <w:rsid w:val="00104693"/>
    <w:rsid w:val="00106009"/>
    <w:rsid w:val="00106C54"/>
    <w:rsid w:val="00107550"/>
    <w:rsid w:val="00107ED0"/>
    <w:rsid w:val="00110FD2"/>
    <w:rsid w:val="00117BE7"/>
    <w:rsid w:val="0012030F"/>
    <w:rsid w:val="00140F72"/>
    <w:rsid w:val="00144DE8"/>
    <w:rsid w:val="001506A8"/>
    <w:rsid w:val="00153DEE"/>
    <w:rsid w:val="001671FA"/>
    <w:rsid w:val="001677AF"/>
    <w:rsid w:val="00171A03"/>
    <w:rsid w:val="001735B5"/>
    <w:rsid w:val="00174E06"/>
    <w:rsid w:val="0018158E"/>
    <w:rsid w:val="001967A7"/>
    <w:rsid w:val="001A251C"/>
    <w:rsid w:val="001B3678"/>
    <w:rsid w:val="001B62CC"/>
    <w:rsid w:val="001C5936"/>
    <w:rsid w:val="001C6FF0"/>
    <w:rsid w:val="001D73C6"/>
    <w:rsid w:val="001F20E6"/>
    <w:rsid w:val="001F6386"/>
    <w:rsid w:val="001F76AE"/>
    <w:rsid w:val="0021003D"/>
    <w:rsid w:val="00212F89"/>
    <w:rsid w:val="00214413"/>
    <w:rsid w:val="0021474E"/>
    <w:rsid w:val="002156BF"/>
    <w:rsid w:val="00223F30"/>
    <w:rsid w:val="002242C4"/>
    <w:rsid w:val="00224557"/>
    <w:rsid w:val="00235025"/>
    <w:rsid w:val="00240C61"/>
    <w:rsid w:val="00243561"/>
    <w:rsid w:val="0024385D"/>
    <w:rsid w:val="0024463C"/>
    <w:rsid w:val="002455B3"/>
    <w:rsid w:val="00246E43"/>
    <w:rsid w:val="002519C1"/>
    <w:rsid w:val="00254601"/>
    <w:rsid w:val="002546A8"/>
    <w:rsid w:val="0026079B"/>
    <w:rsid w:val="002658D5"/>
    <w:rsid w:val="0026769C"/>
    <w:rsid w:val="0027133C"/>
    <w:rsid w:val="002720F9"/>
    <w:rsid w:val="00282FCE"/>
    <w:rsid w:val="00283921"/>
    <w:rsid w:val="00292A59"/>
    <w:rsid w:val="002A0678"/>
    <w:rsid w:val="002A07A6"/>
    <w:rsid w:val="002A7244"/>
    <w:rsid w:val="002B2101"/>
    <w:rsid w:val="002B5462"/>
    <w:rsid w:val="002D4A81"/>
    <w:rsid w:val="002F5DFA"/>
    <w:rsid w:val="002F6BEF"/>
    <w:rsid w:val="00303029"/>
    <w:rsid w:val="00305EDC"/>
    <w:rsid w:val="00307204"/>
    <w:rsid w:val="003135EB"/>
    <w:rsid w:val="00314BD7"/>
    <w:rsid w:val="00320F86"/>
    <w:rsid w:val="00323C81"/>
    <w:rsid w:val="00324AA1"/>
    <w:rsid w:val="0034287C"/>
    <w:rsid w:val="003476E6"/>
    <w:rsid w:val="003506BC"/>
    <w:rsid w:val="00363B47"/>
    <w:rsid w:val="00367C52"/>
    <w:rsid w:val="003814C8"/>
    <w:rsid w:val="003905A4"/>
    <w:rsid w:val="003921A1"/>
    <w:rsid w:val="00394CC8"/>
    <w:rsid w:val="003A439C"/>
    <w:rsid w:val="003A77C1"/>
    <w:rsid w:val="003B211F"/>
    <w:rsid w:val="003B2904"/>
    <w:rsid w:val="003B384A"/>
    <w:rsid w:val="003B6451"/>
    <w:rsid w:val="003C10D1"/>
    <w:rsid w:val="003C3B3B"/>
    <w:rsid w:val="003D21A1"/>
    <w:rsid w:val="003D2971"/>
    <w:rsid w:val="003E0017"/>
    <w:rsid w:val="003F06A0"/>
    <w:rsid w:val="003F0C6F"/>
    <w:rsid w:val="003F1330"/>
    <w:rsid w:val="003F4363"/>
    <w:rsid w:val="0040110A"/>
    <w:rsid w:val="00405761"/>
    <w:rsid w:val="00407C10"/>
    <w:rsid w:val="004139AA"/>
    <w:rsid w:val="00416E9A"/>
    <w:rsid w:val="00431E16"/>
    <w:rsid w:val="004322E7"/>
    <w:rsid w:val="00440D8F"/>
    <w:rsid w:val="00441F44"/>
    <w:rsid w:val="0045457C"/>
    <w:rsid w:val="00463C8E"/>
    <w:rsid w:val="0046603F"/>
    <w:rsid w:val="004743CB"/>
    <w:rsid w:val="0047478B"/>
    <w:rsid w:val="0047620B"/>
    <w:rsid w:val="00476A15"/>
    <w:rsid w:val="004811FE"/>
    <w:rsid w:val="00481E1A"/>
    <w:rsid w:val="00481F80"/>
    <w:rsid w:val="004839E8"/>
    <w:rsid w:val="00486F26"/>
    <w:rsid w:val="0049536B"/>
    <w:rsid w:val="00496746"/>
    <w:rsid w:val="004A03D0"/>
    <w:rsid w:val="004B5A12"/>
    <w:rsid w:val="004B7693"/>
    <w:rsid w:val="004B76B9"/>
    <w:rsid w:val="004C32F3"/>
    <w:rsid w:val="004C3BF7"/>
    <w:rsid w:val="004C75FC"/>
    <w:rsid w:val="004D2851"/>
    <w:rsid w:val="004D3D34"/>
    <w:rsid w:val="004E540A"/>
    <w:rsid w:val="004E5C15"/>
    <w:rsid w:val="004F2A19"/>
    <w:rsid w:val="004F7424"/>
    <w:rsid w:val="005004E3"/>
    <w:rsid w:val="005037D5"/>
    <w:rsid w:val="00503D2A"/>
    <w:rsid w:val="00510F3F"/>
    <w:rsid w:val="005123DE"/>
    <w:rsid w:val="00531A3C"/>
    <w:rsid w:val="00531D9B"/>
    <w:rsid w:val="00533971"/>
    <w:rsid w:val="00534F36"/>
    <w:rsid w:val="00544C25"/>
    <w:rsid w:val="00544DA7"/>
    <w:rsid w:val="00545605"/>
    <w:rsid w:val="00556F5C"/>
    <w:rsid w:val="00565322"/>
    <w:rsid w:val="00566FC9"/>
    <w:rsid w:val="00572170"/>
    <w:rsid w:val="00575302"/>
    <w:rsid w:val="0058490B"/>
    <w:rsid w:val="00590F09"/>
    <w:rsid w:val="00594C05"/>
    <w:rsid w:val="005967DB"/>
    <w:rsid w:val="00597B4C"/>
    <w:rsid w:val="00597CD4"/>
    <w:rsid w:val="005A3EEF"/>
    <w:rsid w:val="005A46F6"/>
    <w:rsid w:val="005A5C53"/>
    <w:rsid w:val="005A7428"/>
    <w:rsid w:val="005B685E"/>
    <w:rsid w:val="005C38D9"/>
    <w:rsid w:val="005D5644"/>
    <w:rsid w:val="005E2701"/>
    <w:rsid w:val="005E3215"/>
    <w:rsid w:val="005E7AF9"/>
    <w:rsid w:val="005F06D1"/>
    <w:rsid w:val="00601595"/>
    <w:rsid w:val="006040FC"/>
    <w:rsid w:val="006145F2"/>
    <w:rsid w:val="00614B13"/>
    <w:rsid w:val="006172D4"/>
    <w:rsid w:val="00626B40"/>
    <w:rsid w:val="00627F16"/>
    <w:rsid w:val="006321A9"/>
    <w:rsid w:val="00634F64"/>
    <w:rsid w:val="00635C42"/>
    <w:rsid w:val="00637E7E"/>
    <w:rsid w:val="006508B8"/>
    <w:rsid w:val="006601DC"/>
    <w:rsid w:val="006673E3"/>
    <w:rsid w:val="00672883"/>
    <w:rsid w:val="006740D8"/>
    <w:rsid w:val="00676629"/>
    <w:rsid w:val="00686737"/>
    <w:rsid w:val="006874B1"/>
    <w:rsid w:val="00687F91"/>
    <w:rsid w:val="00694D3D"/>
    <w:rsid w:val="006A1AD5"/>
    <w:rsid w:val="006A4504"/>
    <w:rsid w:val="006A5E17"/>
    <w:rsid w:val="006A62C4"/>
    <w:rsid w:val="006A6C6B"/>
    <w:rsid w:val="006B2F09"/>
    <w:rsid w:val="006B45ED"/>
    <w:rsid w:val="006C1AD4"/>
    <w:rsid w:val="006C3E0A"/>
    <w:rsid w:val="006C3F44"/>
    <w:rsid w:val="006D7264"/>
    <w:rsid w:val="006E2F0A"/>
    <w:rsid w:val="006F5695"/>
    <w:rsid w:val="006F5B6F"/>
    <w:rsid w:val="00700425"/>
    <w:rsid w:val="00705613"/>
    <w:rsid w:val="007178A1"/>
    <w:rsid w:val="00720EAF"/>
    <w:rsid w:val="007231C6"/>
    <w:rsid w:val="00723246"/>
    <w:rsid w:val="007309C4"/>
    <w:rsid w:val="007329A5"/>
    <w:rsid w:val="00733097"/>
    <w:rsid w:val="00737317"/>
    <w:rsid w:val="00747ADD"/>
    <w:rsid w:val="00750B11"/>
    <w:rsid w:val="00751AF6"/>
    <w:rsid w:val="007566AD"/>
    <w:rsid w:val="00761353"/>
    <w:rsid w:val="00764BDA"/>
    <w:rsid w:val="00771933"/>
    <w:rsid w:val="00774B7C"/>
    <w:rsid w:val="00776358"/>
    <w:rsid w:val="00776E1A"/>
    <w:rsid w:val="0079063B"/>
    <w:rsid w:val="00792E4D"/>
    <w:rsid w:val="0079320D"/>
    <w:rsid w:val="007A7443"/>
    <w:rsid w:val="007B0A24"/>
    <w:rsid w:val="007B524F"/>
    <w:rsid w:val="007C35AC"/>
    <w:rsid w:val="007C4023"/>
    <w:rsid w:val="007C58C9"/>
    <w:rsid w:val="007C7885"/>
    <w:rsid w:val="007D4887"/>
    <w:rsid w:val="007E0C4F"/>
    <w:rsid w:val="007E5E81"/>
    <w:rsid w:val="007E6B56"/>
    <w:rsid w:val="007E707C"/>
    <w:rsid w:val="007F2EFC"/>
    <w:rsid w:val="007F75FB"/>
    <w:rsid w:val="00802823"/>
    <w:rsid w:val="00806F4D"/>
    <w:rsid w:val="00811C2C"/>
    <w:rsid w:val="008123AE"/>
    <w:rsid w:val="00814638"/>
    <w:rsid w:val="00816A12"/>
    <w:rsid w:val="0082090D"/>
    <w:rsid w:val="00821ADD"/>
    <w:rsid w:val="00824CFB"/>
    <w:rsid w:val="008259F9"/>
    <w:rsid w:val="00826379"/>
    <w:rsid w:val="00827D16"/>
    <w:rsid w:val="00834719"/>
    <w:rsid w:val="00834C91"/>
    <w:rsid w:val="00841587"/>
    <w:rsid w:val="00841F07"/>
    <w:rsid w:val="0084267B"/>
    <w:rsid w:val="008447EC"/>
    <w:rsid w:val="008478C1"/>
    <w:rsid w:val="00852755"/>
    <w:rsid w:val="00854F5E"/>
    <w:rsid w:val="00865211"/>
    <w:rsid w:val="00870721"/>
    <w:rsid w:val="00872FC8"/>
    <w:rsid w:val="00873CC7"/>
    <w:rsid w:val="008741B3"/>
    <w:rsid w:val="008742A2"/>
    <w:rsid w:val="00874CE9"/>
    <w:rsid w:val="00877DF2"/>
    <w:rsid w:val="00881480"/>
    <w:rsid w:val="00881E63"/>
    <w:rsid w:val="0088431E"/>
    <w:rsid w:val="0088675C"/>
    <w:rsid w:val="00896A0E"/>
    <w:rsid w:val="008A68A4"/>
    <w:rsid w:val="008B4C51"/>
    <w:rsid w:val="008B568A"/>
    <w:rsid w:val="008C0BC1"/>
    <w:rsid w:val="008C0DF2"/>
    <w:rsid w:val="008C135B"/>
    <w:rsid w:val="008C1D00"/>
    <w:rsid w:val="008C3786"/>
    <w:rsid w:val="008C44F7"/>
    <w:rsid w:val="008C55EB"/>
    <w:rsid w:val="008C640D"/>
    <w:rsid w:val="008D7A08"/>
    <w:rsid w:val="008E0284"/>
    <w:rsid w:val="008E40B9"/>
    <w:rsid w:val="008E6707"/>
    <w:rsid w:val="008E6C16"/>
    <w:rsid w:val="008E7E7C"/>
    <w:rsid w:val="008F401C"/>
    <w:rsid w:val="008F4101"/>
    <w:rsid w:val="00903CC4"/>
    <w:rsid w:val="0090406E"/>
    <w:rsid w:val="00911ED0"/>
    <w:rsid w:val="00915068"/>
    <w:rsid w:val="009156E9"/>
    <w:rsid w:val="0091663F"/>
    <w:rsid w:val="00917CD7"/>
    <w:rsid w:val="009213FA"/>
    <w:rsid w:val="00922FB1"/>
    <w:rsid w:val="009237D7"/>
    <w:rsid w:val="00925B8F"/>
    <w:rsid w:val="00935F65"/>
    <w:rsid w:val="00935FFD"/>
    <w:rsid w:val="009432F3"/>
    <w:rsid w:val="0095119A"/>
    <w:rsid w:val="0095235B"/>
    <w:rsid w:val="00954ECA"/>
    <w:rsid w:val="00954F79"/>
    <w:rsid w:val="009560B3"/>
    <w:rsid w:val="00956217"/>
    <w:rsid w:val="00960A42"/>
    <w:rsid w:val="00961A46"/>
    <w:rsid w:val="00963069"/>
    <w:rsid w:val="00964AA7"/>
    <w:rsid w:val="00971281"/>
    <w:rsid w:val="009854F4"/>
    <w:rsid w:val="00986485"/>
    <w:rsid w:val="0099461B"/>
    <w:rsid w:val="009948BC"/>
    <w:rsid w:val="009A689E"/>
    <w:rsid w:val="009B1921"/>
    <w:rsid w:val="009C13FC"/>
    <w:rsid w:val="009C1E75"/>
    <w:rsid w:val="009C2309"/>
    <w:rsid w:val="009C5166"/>
    <w:rsid w:val="009D196F"/>
    <w:rsid w:val="009D3B96"/>
    <w:rsid w:val="009D7F5E"/>
    <w:rsid w:val="009E39AE"/>
    <w:rsid w:val="009E6007"/>
    <w:rsid w:val="009E63F3"/>
    <w:rsid w:val="009E7239"/>
    <w:rsid w:val="009F0EA9"/>
    <w:rsid w:val="009F141E"/>
    <w:rsid w:val="009F28AE"/>
    <w:rsid w:val="00A06C9B"/>
    <w:rsid w:val="00A21890"/>
    <w:rsid w:val="00A247F4"/>
    <w:rsid w:val="00A439F7"/>
    <w:rsid w:val="00A44D19"/>
    <w:rsid w:val="00A50BE9"/>
    <w:rsid w:val="00A572A0"/>
    <w:rsid w:val="00A63B3C"/>
    <w:rsid w:val="00A6648C"/>
    <w:rsid w:val="00A7098B"/>
    <w:rsid w:val="00A71AAE"/>
    <w:rsid w:val="00A72F66"/>
    <w:rsid w:val="00A73BA6"/>
    <w:rsid w:val="00A77320"/>
    <w:rsid w:val="00A83A82"/>
    <w:rsid w:val="00A91E11"/>
    <w:rsid w:val="00A93141"/>
    <w:rsid w:val="00A94EC0"/>
    <w:rsid w:val="00AA2C6A"/>
    <w:rsid w:val="00AB0362"/>
    <w:rsid w:val="00AB1276"/>
    <w:rsid w:val="00AB3FD1"/>
    <w:rsid w:val="00AB4972"/>
    <w:rsid w:val="00AB4ACF"/>
    <w:rsid w:val="00AB4B16"/>
    <w:rsid w:val="00AB69D8"/>
    <w:rsid w:val="00AC0ABB"/>
    <w:rsid w:val="00AD4B4A"/>
    <w:rsid w:val="00AD4E9F"/>
    <w:rsid w:val="00AD5B54"/>
    <w:rsid w:val="00AE0836"/>
    <w:rsid w:val="00AE44EB"/>
    <w:rsid w:val="00AE6F75"/>
    <w:rsid w:val="00AE7D5E"/>
    <w:rsid w:val="00AF38E6"/>
    <w:rsid w:val="00AF3C11"/>
    <w:rsid w:val="00AF3D04"/>
    <w:rsid w:val="00B02275"/>
    <w:rsid w:val="00B079D5"/>
    <w:rsid w:val="00B117E2"/>
    <w:rsid w:val="00B170DE"/>
    <w:rsid w:val="00B21245"/>
    <w:rsid w:val="00B256E1"/>
    <w:rsid w:val="00B34A1F"/>
    <w:rsid w:val="00B4013E"/>
    <w:rsid w:val="00B448C9"/>
    <w:rsid w:val="00B539F4"/>
    <w:rsid w:val="00B54B2C"/>
    <w:rsid w:val="00B563A3"/>
    <w:rsid w:val="00B66854"/>
    <w:rsid w:val="00B737C7"/>
    <w:rsid w:val="00B73D37"/>
    <w:rsid w:val="00B76820"/>
    <w:rsid w:val="00B77C7C"/>
    <w:rsid w:val="00B77CE9"/>
    <w:rsid w:val="00B80740"/>
    <w:rsid w:val="00B80E31"/>
    <w:rsid w:val="00B949DF"/>
    <w:rsid w:val="00BA1C65"/>
    <w:rsid w:val="00BA344F"/>
    <w:rsid w:val="00BB1B01"/>
    <w:rsid w:val="00BB60C2"/>
    <w:rsid w:val="00BC1A33"/>
    <w:rsid w:val="00BC4038"/>
    <w:rsid w:val="00BC61E0"/>
    <w:rsid w:val="00BD77DB"/>
    <w:rsid w:val="00BF29F9"/>
    <w:rsid w:val="00BF33E1"/>
    <w:rsid w:val="00BF6FEE"/>
    <w:rsid w:val="00BF7C26"/>
    <w:rsid w:val="00C0415A"/>
    <w:rsid w:val="00C1386E"/>
    <w:rsid w:val="00C179AF"/>
    <w:rsid w:val="00C17B35"/>
    <w:rsid w:val="00C367E7"/>
    <w:rsid w:val="00C430EB"/>
    <w:rsid w:val="00C46A02"/>
    <w:rsid w:val="00C65412"/>
    <w:rsid w:val="00C71057"/>
    <w:rsid w:val="00C730C4"/>
    <w:rsid w:val="00C7354F"/>
    <w:rsid w:val="00C74DD8"/>
    <w:rsid w:val="00C81D4F"/>
    <w:rsid w:val="00C95046"/>
    <w:rsid w:val="00CA24C2"/>
    <w:rsid w:val="00CA31BF"/>
    <w:rsid w:val="00CB0001"/>
    <w:rsid w:val="00CB4475"/>
    <w:rsid w:val="00CB4800"/>
    <w:rsid w:val="00CB6182"/>
    <w:rsid w:val="00CC17D2"/>
    <w:rsid w:val="00CC6E9B"/>
    <w:rsid w:val="00CC7A97"/>
    <w:rsid w:val="00CD294D"/>
    <w:rsid w:val="00CD4A84"/>
    <w:rsid w:val="00CD549D"/>
    <w:rsid w:val="00CD5ECD"/>
    <w:rsid w:val="00CD7E57"/>
    <w:rsid w:val="00CE1298"/>
    <w:rsid w:val="00CE1DA8"/>
    <w:rsid w:val="00CE2B01"/>
    <w:rsid w:val="00CE73DC"/>
    <w:rsid w:val="00CF149B"/>
    <w:rsid w:val="00CF1CA4"/>
    <w:rsid w:val="00CF2284"/>
    <w:rsid w:val="00CF3110"/>
    <w:rsid w:val="00CF5CD4"/>
    <w:rsid w:val="00D00DD9"/>
    <w:rsid w:val="00D039CC"/>
    <w:rsid w:val="00D03A41"/>
    <w:rsid w:val="00D04598"/>
    <w:rsid w:val="00D05CA7"/>
    <w:rsid w:val="00D07B01"/>
    <w:rsid w:val="00D12726"/>
    <w:rsid w:val="00D12A40"/>
    <w:rsid w:val="00D143E3"/>
    <w:rsid w:val="00D16D4D"/>
    <w:rsid w:val="00D179D7"/>
    <w:rsid w:val="00D20245"/>
    <w:rsid w:val="00D20C0F"/>
    <w:rsid w:val="00D215DE"/>
    <w:rsid w:val="00D21750"/>
    <w:rsid w:val="00D21A93"/>
    <w:rsid w:val="00D21D2B"/>
    <w:rsid w:val="00D229FE"/>
    <w:rsid w:val="00D257B2"/>
    <w:rsid w:val="00D27E3E"/>
    <w:rsid w:val="00D34024"/>
    <w:rsid w:val="00D34AB7"/>
    <w:rsid w:val="00D4408A"/>
    <w:rsid w:val="00D46F68"/>
    <w:rsid w:val="00D52A87"/>
    <w:rsid w:val="00D54874"/>
    <w:rsid w:val="00D64268"/>
    <w:rsid w:val="00D760B7"/>
    <w:rsid w:val="00D77B63"/>
    <w:rsid w:val="00D82AD3"/>
    <w:rsid w:val="00D83499"/>
    <w:rsid w:val="00D8772A"/>
    <w:rsid w:val="00D879B0"/>
    <w:rsid w:val="00D9282D"/>
    <w:rsid w:val="00D93049"/>
    <w:rsid w:val="00D94C23"/>
    <w:rsid w:val="00D96736"/>
    <w:rsid w:val="00D96848"/>
    <w:rsid w:val="00D97BE7"/>
    <w:rsid w:val="00D97C2B"/>
    <w:rsid w:val="00DA0E8B"/>
    <w:rsid w:val="00DA1EC0"/>
    <w:rsid w:val="00DA6F73"/>
    <w:rsid w:val="00DB10EA"/>
    <w:rsid w:val="00DB2C54"/>
    <w:rsid w:val="00DC774A"/>
    <w:rsid w:val="00DD3C0D"/>
    <w:rsid w:val="00DD7E75"/>
    <w:rsid w:val="00DE21C9"/>
    <w:rsid w:val="00DE283D"/>
    <w:rsid w:val="00DE420A"/>
    <w:rsid w:val="00DE49AD"/>
    <w:rsid w:val="00DE526B"/>
    <w:rsid w:val="00DE68CE"/>
    <w:rsid w:val="00DF0BD8"/>
    <w:rsid w:val="00DF14F7"/>
    <w:rsid w:val="00E030B9"/>
    <w:rsid w:val="00E04E4C"/>
    <w:rsid w:val="00E07242"/>
    <w:rsid w:val="00E10655"/>
    <w:rsid w:val="00E1168F"/>
    <w:rsid w:val="00E2044D"/>
    <w:rsid w:val="00E21EAD"/>
    <w:rsid w:val="00E22917"/>
    <w:rsid w:val="00E22FE4"/>
    <w:rsid w:val="00E236AC"/>
    <w:rsid w:val="00E337AB"/>
    <w:rsid w:val="00E365D0"/>
    <w:rsid w:val="00E4066F"/>
    <w:rsid w:val="00E4164E"/>
    <w:rsid w:val="00E453A6"/>
    <w:rsid w:val="00E472C2"/>
    <w:rsid w:val="00E643A5"/>
    <w:rsid w:val="00E64FA4"/>
    <w:rsid w:val="00E67A1C"/>
    <w:rsid w:val="00E72B1F"/>
    <w:rsid w:val="00E757C4"/>
    <w:rsid w:val="00E77BE3"/>
    <w:rsid w:val="00E83249"/>
    <w:rsid w:val="00E83A38"/>
    <w:rsid w:val="00E93B00"/>
    <w:rsid w:val="00E95A83"/>
    <w:rsid w:val="00E95EFD"/>
    <w:rsid w:val="00E96B7C"/>
    <w:rsid w:val="00EA1317"/>
    <w:rsid w:val="00EB4582"/>
    <w:rsid w:val="00EB4D91"/>
    <w:rsid w:val="00EB5BFE"/>
    <w:rsid w:val="00EB7C0F"/>
    <w:rsid w:val="00ED03AD"/>
    <w:rsid w:val="00ED086C"/>
    <w:rsid w:val="00ED112D"/>
    <w:rsid w:val="00ED4F65"/>
    <w:rsid w:val="00ED745D"/>
    <w:rsid w:val="00ED7961"/>
    <w:rsid w:val="00EF0D0F"/>
    <w:rsid w:val="00EF39BD"/>
    <w:rsid w:val="00EF6F16"/>
    <w:rsid w:val="00F00C0E"/>
    <w:rsid w:val="00F00D36"/>
    <w:rsid w:val="00F01596"/>
    <w:rsid w:val="00F03C10"/>
    <w:rsid w:val="00F067B8"/>
    <w:rsid w:val="00F15666"/>
    <w:rsid w:val="00F20402"/>
    <w:rsid w:val="00F20960"/>
    <w:rsid w:val="00F27485"/>
    <w:rsid w:val="00F311EF"/>
    <w:rsid w:val="00F361E6"/>
    <w:rsid w:val="00F41280"/>
    <w:rsid w:val="00F45B65"/>
    <w:rsid w:val="00F46138"/>
    <w:rsid w:val="00F527F9"/>
    <w:rsid w:val="00F53846"/>
    <w:rsid w:val="00F5639A"/>
    <w:rsid w:val="00F56F13"/>
    <w:rsid w:val="00F61904"/>
    <w:rsid w:val="00F63715"/>
    <w:rsid w:val="00F661EE"/>
    <w:rsid w:val="00F66F1B"/>
    <w:rsid w:val="00F679FF"/>
    <w:rsid w:val="00F860F2"/>
    <w:rsid w:val="00F874F8"/>
    <w:rsid w:val="00F9729F"/>
    <w:rsid w:val="00FA6552"/>
    <w:rsid w:val="00FA7B90"/>
    <w:rsid w:val="00FB41F2"/>
    <w:rsid w:val="00FB52A1"/>
    <w:rsid w:val="00FB64B4"/>
    <w:rsid w:val="00FD2D77"/>
    <w:rsid w:val="00FD394C"/>
    <w:rsid w:val="00FE4783"/>
    <w:rsid w:val="00FF0491"/>
    <w:rsid w:val="00FF0702"/>
    <w:rsid w:val="00FF226D"/>
    <w:rsid w:val="00FF2634"/>
    <w:rsid w:val="00FF299D"/>
    <w:rsid w:val="00FF5B78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5B6367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qFormat="1"/>
    <w:lsdException w:name="heading 4" w:uiPriority="0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semiHidden="0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7B01"/>
    <w:pPr>
      <w:tabs>
        <w:tab w:val="left" w:pos="5103"/>
      </w:tabs>
      <w:spacing w:after="220"/>
    </w:pPr>
    <w:rPr>
      <w:rFonts w:ascii="Arial" w:hAnsi="Arial"/>
      <w:sz w:val="22"/>
      <w:lang w:val="de-CH"/>
    </w:rPr>
  </w:style>
  <w:style w:type="paragraph" w:styleId="berschrift1">
    <w:name w:val="heading 1"/>
    <w:basedOn w:val="Titel"/>
    <w:next w:val="Standard"/>
    <w:link w:val="berschrift1Zchn"/>
    <w:qFormat/>
    <w:rsid w:val="00324AA1"/>
    <w:pPr>
      <w:outlineLvl w:val="0"/>
    </w:pPr>
  </w:style>
  <w:style w:type="paragraph" w:styleId="berschrift2">
    <w:name w:val="heading 2"/>
    <w:basedOn w:val="berschrift1"/>
    <w:next w:val="Traktandum"/>
    <w:link w:val="berschrift2Zchn"/>
    <w:unhideWhenUsed/>
    <w:qFormat/>
    <w:rsid w:val="00F03C10"/>
    <w:pPr>
      <w:numPr>
        <w:ilvl w:val="1"/>
      </w:numPr>
      <w:outlineLvl w:val="1"/>
    </w:pPr>
  </w:style>
  <w:style w:type="paragraph" w:styleId="berschrift3">
    <w:name w:val="heading 3"/>
    <w:basedOn w:val="berschrift1"/>
    <w:next w:val="Traktandum"/>
    <w:link w:val="berschrift3Zchn"/>
    <w:unhideWhenUsed/>
    <w:qFormat/>
    <w:rsid w:val="00F03C10"/>
    <w:pPr>
      <w:keepLines/>
      <w:numPr>
        <w:ilvl w:val="2"/>
      </w:numPr>
      <w:spacing w:before="200"/>
      <w:outlineLvl w:val="2"/>
    </w:pPr>
    <w:rPr>
      <w:rFonts w:eastAsiaTheme="majorEastAsia" w:cstheme="majorBidi"/>
      <w:b w:val="0"/>
      <w:bCs/>
      <w:i/>
    </w:rPr>
  </w:style>
  <w:style w:type="paragraph" w:styleId="berschrift4">
    <w:name w:val="heading 4"/>
    <w:basedOn w:val="berschrift3"/>
    <w:next w:val="Standard"/>
    <w:link w:val="berschrift4Zchn"/>
    <w:semiHidden/>
    <w:qFormat/>
    <w:rsid w:val="00F03C10"/>
    <w:pPr>
      <w:numPr>
        <w:ilvl w:val="3"/>
        <w:numId w:val="24"/>
      </w:numPr>
      <w:outlineLvl w:val="3"/>
    </w:pPr>
    <w:rPr>
      <w:bCs w:val="0"/>
      <w:i w:val="0"/>
      <w:iCs/>
    </w:rPr>
  </w:style>
  <w:style w:type="paragraph" w:styleId="berschrift5">
    <w:name w:val="heading 5"/>
    <w:basedOn w:val="berschrift4"/>
    <w:next w:val="Standard"/>
    <w:link w:val="berschrift5Zchn"/>
    <w:semiHidden/>
    <w:qFormat/>
    <w:rsid w:val="00F03C10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link w:val="berschrift6Zchn"/>
    <w:semiHidden/>
    <w:qFormat/>
    <w:rsid w:val="00F03C10"/>
    <w:pPr>
      <w:numPr>
        <w:ilvl w:val="5"/>
      </w:numPr>
      <w:outlineLvl w:val="5"/>
    </w:pPr>
    <w:rPr>
      <w:iCs w:val="0"/>
    </w:rPr>
  </w:style>
  <w:style w:type="paragraph" w:styleId="berschrift7">
    <w:name w:val="heading 7"/>
    <w:basedOn w:val="Standard"/>
    <w:next w:val="Standard"/>
    <w:link w:val="berschrift7Zchn"/>
    <w:semiHidden/>
    <w:qFormat/>
    <w:rsid w:val="00F03C10"/>
    <w:pPr>
      <w:tabs>
        <w:tab w:val="clear" w:pos="5103"/>
      </w:tabs>
      <w:spacing w:before="240" w:after="60" w:line="264" w:lineRule="auto"/>
      <w:outlineLvl w:val="6"/>
    </w:pPr>
    <w:rPr>
      <w:rFonts w:eastAsia="Times New Roman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qFormat/>
    <w:rsid w:val="00F03C10"/>
    <w:pPr>
      <w:tabs>
        <w:tab w:val="clear" w:pos="5103"/>
      </w:tabs>
      <w:spacing w:before="240" w:after="60" w:line="264" w:lineRule="auto"/>
      <w:outlineLvl w:val="7"/>
    </w:pPr>
    <w:rPr>
      <w:rFonts w:eastAsia="Times New Roman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qFormat/>
    <w:rsid w:val="00F03C10"/>
    <w:pPr>
      <w:tabs>
        <w:tab w:val="clear" w:pos="5103"/>
      </w:tabs>
      <w:spacing w:before="240" w:after="60" w:line="264" w:lineRule="auto"/>
      <w:outlineLvl w:val="8"/>
    </w:pPr>
    <w:rPr>
      <w:rFonts w:eastAsia="Times New Roman" w:cs="Times New Roman"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F03C10"/>
    <w:pPr>
      <w:tabs>
        <w:tab w:val="clear" w:pos="5103"/>
        <w:tab w:val="center" w:pos="4320"/>
        <w:tab w:val="right" w:pos="8640"/>
      </w:tabs>
    </w:pPr>
  </w:style>
  <w:style w:type="paragraph" w:customStyle="1" w:styleId="Absender">
    <w:name w:val="Absender"/>
    <w:basedOn w:val="Standard"/>
    <w:semiHidden/>
    <w:qFormat/>
    <w:rsid w:val="00F03C10"/>
    <w:pPr>
      <w:spacing w:line="200" w:lineRule="exact"/>
    </w:pPr>
    <w:rPr>
      <w:color w:val="FF0000"/>
      <w:sz w:val="16"/>
    </w:rPr>
  </w:style>
  <w:style w:type="paragraph" w:customStyle="1" w:styleId="Absenderzeile">
    <w:name w:val="Absenderzeile"/>
    <w:basedOn w:val="Standard"/>
    <w:semiHidden/>
    <w:unhideWhenUsed/>
    <w:qFormat/>
    <w:rsid w:val="00F03C10"/>
    <w:rPr>
      <w:sz w:val="14"/>
      <w:szCs w:val="14"/>
      <w:u w:val="single"/>
    </w:rPr>
  </w:style>
  <w:style w:type="paragraph" w:customStyle="1" w:styleId="Betreff">
    <w:name w:val="Betreff"/>
    <w:basedOn w:val="Standard"/>
    <w:uiPriority w:val="4"/>
    <w:qFormat/>
    <w:rsid w:val="0090406E"/>
    <w:rPr>
      <w:b/>
    </w:rPr>
  </w:style>
  <w:style w:type="paragraph" w:customStyle="1" w:styleId="Seitenzahlrechts">
    <w:name w:val="Seitenzahl rechts"/>
    <w:basedOn w:val="Standard"/>
    <w:uiPriority w:val="19"/>
    <w:unhideWhenUsed/>
    <w:qFormat/>
    <w:rsid w:val="00F03C10"/>
    <w:pPr>
      <w:tabs>
        <w:tab w:val="clear" w:pos="5103"/>
        <w:tab w:val="center" w:pos="4820"/>
        <w:tab w:val="right" w:pos="9639"/>
      </w:tabs>
      <w:spacing w:after="0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semiHidden/>
    <w:rsid w:val="00D8772A"/>
    <w:rPr>
      <w:rFonts w:ascii="Arial" w:hAnsi="Arial"/>
      <w:sz w:val="22"/>
      <w:lang w:val="de-CH"/>
    </w:rPr>
  </w:style>
  <w:style w:type="paragraph" w:styleId="Fuzeile">
    <w:name w:val="footer"/>
    <w:basedOn w:val="Standard"/>
    <w:link w:val="FuzeileZchn"/>
    <w:uiPriority w:val="99"/>
    <w:semiHidden/>
    <w:rsid w:val="00F03C10"/>
    <w:pPr>
      <w:tabs>
        <w:tab w:val="clear" w:pos="5103"/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03C10"/>
    <w:rPr>
      <w:rFonts w:ascii="Arial" w:hAnsi="Arial"/>
      <w:sz w:val="22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F03C1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3C10"/>
    <w:rPr>
      <w:rFonts w:ascii="Lucida Grande" w:hAnsi="Lucida Grande" w:cs="Lucida Grande"/>
      <w:sz w:val="18"/>
      <w:szCs w:val="18"/>
      <w:lang w:val="de-CH"/>
    </w:rPr>
  </w:style>
  <w:style w:type="paragraph" w:styleId="Listenabsatz">
    <w:name w:val="List Paragraph"/>
    <w:basedOn w:val="Standard"/>
    <w:uiPriority w:val="34"/>
    <w:semiHidden/>
    <w:qFormat/>
    <w:rsid w:val="00F03C10"/>
    <w:pPr>
      <w:ind w:left="720"/>
      <w:contextualSpacing/>
    </w:pPr>
  </w:style>
  <w:style w:type="paragraph" w:customStyle="1" w:styleId="Listeunnummeriert">
    <w:name w:val="Liste unnummeriert"/>
    <w:basedOn w:val="Standard"/>
    <w:uiPriority w:val="1"/>
    <w:qFormat/>
    <w:rsid w:val="00F03C10"/>
    <w:pPr>
      <w:numPr>
        <w:numId w:val="17"/>
      </w:numPr>
    </w:pPr>
    <w:rPr>
      <w:noProof/>
    </w:rPr>
  </w:style>
  <w:style w:type="paragraph" w:customStyle="1" w:styleId="Listenummeriert">
    <w:name w:val="Liste nummeriert"/>
    <w:basedOn w:val="Standard"/>
    <w:uiPriority w:val="4"/>
    <w:qFormat/>
    <w:rsid w:val="00F03C10"/>
    <w:pPr>
      <w:numPr>
        <w:numId w:val="14"/>
      </w:numPr>
    </w:pPr>
  </w:style>
  <w:style w:type="character" w:customStyle="1" w:styleId="berschrift1Zchn">
    <w:name w:val="Überschrift 1 Zchn"/>
    <w:basedOn w:val="Absatz-Standardschriftart"/>
    <w:link w:val="berschrift1"/>
    <w:rsid w:val="00324AA1"/>
    <w:rPr>
      <w:rFonts w:ascii="Arial" w:hAnsi="Arial"/>
      <w:b/>
      <w:sz w:val="28"/>
      <w:lang w:val="de-CH"/>
    </w:rPr>
  </w:style>
  <w:style w:type="character" w:customStyle="1" w:styleId="berschrift2Zchn">
    <w:name w:val="Überschrift 2 Zchn"/>
    <w:basedOn w:val="Absatz-Standardschriftart"/>
    <w:link w:val="berschrift2"/>
    <w:rsid w:val="00F03C10"/>
    <w:rPr>
      <w:rFonts w:ascii="Arial" w:hAnsi="Arial"/>
      <w:b/>
      <w:sz w:val="22"/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F03C10"/>
    <w:rPr>
      <w:b/>
      <w:sz w:val="28"/>
    </w:rPr>
  </w:style>
  <w:style w:type="character" w:customStyle="1" w:styleId="TitelZchn">
    <w:name w:val="Titel Zchn"/>
    <w:basedOn w:val="Absatz-Standardschriftart"/>
    <w:link w:val="Titel"/>
    <w:uiPriority w:val="10"/>
    <w:rsid w:val="00F03C10"/>
    <w:rPr>
      <w:rFonts w:ascii="Arial" w:hAnsi="Arial"/>
      <w:b/>
      <w:sz w:val="28"/>
      <w:lang w:val="de-CH"/>
    </w:rPr>
  </w:style>
  <w:style w:type="paragraph" w:customStyle="1" w:styleId="Beilagen">
    <w:name w:val="Beilagen"/>
    <w:basedOn w:val="Listenabsatz"/>
    <w:qFormat/>
    <w:rsid w:val="00F03C10"/>
    <w:pPr>
      <w:numPr>
        <w:numId w:val="10"/>
      </w:numPr>
    </w:pPr>
  </w:style>
  <w:style w:type="character" w:styleId="Platzhaltertext">
    <w:name w:val="Placeholder Text"/>
    <w:basedOn w:val="Absatz-Standardschriftart"/>
    <w:uiPriority w:val="99"/>
    <w:semiHidden/>
    <w:rsid w:val="00F03C10"/>
    <w:rPr>
      <w:color w:val="808080"/>
    </w:rPr>
  </w:style>
  <w:style w:type="paragraph" w:customStyle="1" w:styleId="Tabelle">
    <w:name w:val="Tabelle"/>
    <w:basedOn w:val="Standard"/>
    <w:qFormat/>
    <w:rsid w:val="00F03C10"/>
    <w:pPr>
      <w:tabs>
        <w:tab w:val="clear" w:pos="5103"/>
      </w:tabs>
      <w:spacing w:after="0"/>
    </w:pPr>
    <w:rPr>
      <w:sz w:val="16"/>
    </w:rPr>
  </w:style>
  <w:style w:type="table" w:customStyle="1" w:styleId="TabellenCDBL">
    <w:name w:val="Tabellen CD BL"/>
    <w:basedOn w:val="NormaleTabelle"/>
    <w:uiPriority w:val="99"/>
    <w:rsid w:val="00F03C10"/>
    <w:rPr>
      <w:rFonts w:ascii="Arial" w:hAnsi="Arial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b/>
      </w:rPr>
      <w:tblPr/>
      <w:tcPr>
        <w:tcBorders>
          <w:bottom w:val="single" w:sz="8" w:space="0" w:color="auto"/>
        </w:tcBorders>
      </w:tcPr>
    </w:tblStylePr>
  </w:style>
  <w:style w:type="paragraph" w:customStyle="1" w:styleId="Bildlegende">
    <w:name w:val="Bildlegende"/>
    <w:basedOn w:val="Standard"/>
    <w:qFormat/>
    <w:rsid w:val="00F03C10"/>
    <w:pPr>
      <w:tabs>
        <w:tab w:val="clear" w:pos="5103"/>
      </w:tabs>
      <w:spacing w:before="80" w:after="0"/>
    </w:pPr>
    <w:rPr>
      <w:sz w:val="16"/>
    </w:rPr>
  </w:style>
  <w:style w:type="numbering" w:customStyle="1" w:styleId="AktennotizTraktanden">
    <w:name w:val="Aktennotiz Traktanden"/>
    <w:uiPriority w:val="99"/>
    <w:rsid w:val="00F03C10"/>
    <w:pPr>
      <w:numPr>
        <w:numId w:val="9"/>
      </w:numPr>
    </w:pPr>
  </w:style>
  <w:style w:type="paragraph" w:customStyle="1" w:styleId="Beschluss1">
    <w:name w:val="Beschluss 1."/>
    <w:basedOn w:val="Standard"/>
    <w:rsid w:val="00F03C10"/>
    <w:pPr>
      <w:tabs>
        <w:tab w:val="clear" w:pos="5103"/>
        <w:tab w:val="left" w:pos="567"/>
      </w:tabs>
      <w:spacing w:after="0" w:line="264" w:lineRule="auto"/>
      <w:ind w:left="1021" w:hanging="1021"/>
    </w:pPr>
    <w:rPr>
      <w:rFonts w:eastAsia="Times New Roman" w:cs="Times New Roman"/>
      <w:szCs w:val="20"/>
      <w:lang w:eastAsia="de-CH"/>
    </w:rPr>
  </w:style>
  <w:style w:type="paragraph" w:styleId="Funotentext">
    <w:name w:val="footnote text"/>
    <w:basedOn w:val="Standard"/>
    <w:link w:val="FunotentextZchn"/>
    <w:uiPriority w:val="99"/>
    <w:rsid w:val="00F03C10"/>
    <w:pPr>
      <w:spacing w:after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03C10"/>
    <w:rPr>
      <w:rFonts w:ascii="Arial" w:hAnsi="Arial"/>
      <w:sz w:val="16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rsid w:val="00F03C10"/>
    <w:rPr>
      <w:vertAlign w:val="superscript"/>
    </w:rPr>
  </w:style>
  <w:style w:type="paragraph" w:customStyle="1" w:styleId="Geschftsnummer">
    <w:name w:val="Geschäftsnummer"/>
    <w:basedOn w:val="Standard"/>
    <w:qFormat/>
    <w:rsid w:val="00F03C10"/>
    <w:pPr>
      <w:tabs>
        <w:tab w:val="clear" w:pos="5103"/>
      </w:tabs>
      <w:jc w:val="right"/>
    </w:pPr>
    <w:rPr>
      <w:rFonts w:cs="Arial"/>
      <w:b/>
      <w:sz w:val="28"/>
      <w:szCs w:val="28"/>
    </w:rPr>
  </w:style>
  <w:style w:type="paragraph" w:customStyle="1" w:styleId="GesetzesnderungAbsatz">
    <w:name w:val="Gesetzesänderung Absatz"/>
    <w:basedOn w:val="Listenabsatz"/>
    <w:qFormat/>
    <w:rsid w:val="00F03C10"/>
    <w:pPr>
      <w:numPr>
        <w:numId w:val="11"/>
      </w:numPr>
    </w:pPr>
  </w:style>
  <w:style w:type="character" w:styleId="Hyperlink">
    <w:name w:val="Hyperlink"/>
    <w:uiPriority w:val="99"/>
    <w:rsid w:val="00F03C10"/>
    <w:rPr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qFormat/>
    <w:rsid w:val="00F03C10"/>
    <w:pPr>
      <w:tabs>
        <w:tab w:val="clear" w:pos="5103"/>
        <w:tab w:val="left" w:pos="1276"/>
        <w:tab w:val="right" w:pos="9639"/>
      </w:tabs>
      <w:spacing w:after="0" w:line="264" w:lineRule="auto"/>
      <w:ind w:left="1276" w:right="425" w:hanging="992"/>
    </w:pPr>
    <w:rPr>
      <w:rFonts w:eastAsia="Times New Roman" w:cs="Times New Roman"/>
      <w:szCs w:val="20"/>
      <w:lang w:eastAsia="de-DE"/>
    </w:rPr>
  </w:style>
  <w:style w:type="paragraph" w:customStyle="1" w:styleId="Inhaltsverzeichnis">
    <w:name w:val="Inhaltsverzeichnis"/>
    <w:basedOn w:val="Verzeichnis2"/>
    <w:qFormat/>
    <w:rsid w:val="00F03C10"/>
    <w:rPr>
      <w:noProof/>
    </w:rPr>
  </w:style>
  <w:style w:type="numbering" w:customStyle="1" w:styleId="InhaltsverzeichnisNummern">
    <w:name w:val="Inhaltsverzeichnis Nummern"/>
    <w:uiPriority w:val="99"/>
    <w:rsid w:val="00F03C10"/>
    <w:pPr>
      <w:numPr>
        <w:numId w:val="12"/>
      </w:numPr>
    </w:p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F03C10"/>
    <w:pPr>
      <w:keepLines/>
      <w:tabs>
        <w:tab w:val="clear" w:pos="5103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de-CH"/>
    </w:rPr>
  </w:style>
  <w:style w:type="paragraph" w:styleId="KeinLeerraum">
    <w:name w:val="No Spacing"/>
    <w:uiPriority w:val="1"/>
    <w:qFormat/>
    <w:rsid w:val="00F03C10"/>
    <w:pPr>
      <w:tabs>
        <w:tab w:val="left" w:pos="5103"/>
      </w:tabs>
    </w:pPr>
    <w:rPr>
      <w:rFonts w:ascii="Arial" w:hAnsi="Arial"/>
      <w:sz w:val="22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rsid w:val="00F03C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3C10"/>
    <w:rPr>
      <w:rFonts w:ascii="Arial" w:hAnsi="Arial"/>
      <w:sz w:val="20"/>
      <w:szCs w:val="20"/>
      <w:lang w:val="de-CH"/>
    </w:rPr>
  </w:style>
  <w:style w:type="character" w:styleId="Kommentarzeichen">
    <w:name w:val="annotation reference"/>
    <w:basedOn w:val="Absatz-Standardschriftart"/>
    <w:uiPriority w:val="99"/>
    <w:semiHidden/>
    <w:rsid w:val="00F03C10"/>
    <w:rPr>
      <w:sz w:val="16"/>
      <w:szCs w:val="16"/>
    </w:rPr>
  </w:style>
  <w:style w:type="numbering" w:customStyle="1" w:styleId="Listenummeriertalt">
    <w:name w:val="Liste nummeriert alt"/>
    <w:uiPriority w:val="99"/>
    <w:rsid w:val="00F03C10"/>
    <w:pPr>
      <w:numPr>
        <w:numId w:val="15"/>
      </w:numPr>
    </w:pPr>
  </w:style>
  <w:style w:type="numbering" w:customStyle="1" w:styleId="Listeunnummeriertneu">
    <w:name w:val="Liste unnummeriert neu"/>
    <w:uiPriority w:val="99"/>
    <w:rsid w:val="00F03C10"/>
    <w:pPr>
      <w:numPr>
        <w:numId w:val="17"/>
      </w:numPr>
    </w:pPr>
  </w:style>
  <w:style w:type="paragraph" w:customStyle="1" w:styleId="Nummerierungrmisch">
    <w:name w:val="Nummerierung römisch"/>
    <w:basedOn w:val="Standard"/>
    <w:qFormat/>
    <w:rsid w:val="00F03C10"/>
    <w:pPr>
      <w:spacing w:before="220" w:after="0"/>
    </w:pPr>
  </w:style>
  <w:style w:type="numbering" w:customStyle="1" w:styleId="ParlamentsdiensteProtokoll">
    <w:name w:val="Parlamentsdienste Protokoll"/>
    <w:uiPriority w:val="99"/>
    <w:rsid w:val="00F03C10"/>
    <w:pPr>
      <w:numPr>
        <w:numId w:val="18"/>
      </w:numPr>
    </w:pPr>
  </w:style>
  <w:style w:type="character" w:styleId="Seitenzahl">
    <w:name w:val="page number"/>
    <w:basedOn w:val="Absatz-Standardschriftart"/>
    <w:semiHidden/>
    <w:rsid w:val="00F03C10"/>
  </w:style>
  <w:style w:type="paragraph" w:customStyle="1" w:styleId="Sitzungsdetails">
    <w:name w:val="Sitzungsdetails"/>
    <w:basedOn w:val="Standard"/>
    <w:semiHidden/>
    <w:qFormat/>
    <w:rsid w:val="00F03C10"/>
    <w:pPr>
      <w:ind w:left="1418" w:hanging="1418"/>
    </w:pPr>
    <w:rPr>
      <w:lang w:val="en-US"/>
    </w:rPr>
  </w:style>
  <w:style w:type="table" w:styleId="Tabellenraster">
    <w:name w:val="Table Grid"/>
    <w:basedOn w:val="NormaleTabelle"/>
    <w:uiPriority w:val="59"/>
    <w:rsid w:val="00F0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ktandenliste">
    <w:name w:val="Traktandenliste"/>
    <w:basedOn w:val="Standard"/>
    <w:semiHidden/>
    <w:qFormat/>
    <w:rsid w:val="00F03C10"/>
    <w:pPr>
      <w:numPr>
        <w:numId w:val="19"/>
      </w:numPr>
      <w:spacing w:before="110"/>
    </w:pPr>
  </w:style>
  <w:style w:type="paragraph" w:customStyle="1" w:styleId="Traktandum">
    <w:name w:val="Traktandum"/>
    <w:basedOn w:val="Standard"/>
    <w:semiHidden/>
    <w:qFormat/>
    <w:rsid w:val="00F03C10"/>
    <w:pPr>
      <w:ind w:left="567"/>
    </w:pPr>
  </w:style>
  <w:style w:type="paragraph" w:customStyle="1" w:styleId="Trennlinie">
    <w:name w:val="Trennlinie"/>
    <w:basedOn w:val="Standard"/>
    <w:semiHidden/>
    <w:qFormat/>
    <w:rsid w:val="00F03C10"/>
    <w:pPr>
      <w:pBdr>
        <w:bottom w:val="single" w:sz="4" w:space="1" w:color="auto"/>
      </w:pBdr>
    </w:pPr>
    <w:rPr>
      <w:b/>
      <w:bCs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F03C10"/>
    <w:rPr>
      <w:rFonts w:ascii="Arial" w:eastAsiaTheme="majorEastAsia" w:hAnsi="Arial" w:cstheme="majorBidi"/>
      <w:bCs/>
      <w:i/>
      <w:sz w:val="22"/>
      <w:lang w:val="de-CH"/>
    </w:rPr>
  </w:style>
  <w:style w:type="character" w:customStyle="1" w:styleId="berschrift4Zchn">
    <w:name w:val="Überschrift 4 Zchn"/>
    <w:basedOn w:val="Absatz-Standardschriftart"/>
    <w:link w:val="berschrift4"/>
    <w:semiHidden/>
    <w:rsid w:val="00F03C10"/>
    <w:rPr>
      <w:rFonts w:ascii="Arial" w:eastAsiaTheme="majorEastAsia" w:hAnsi="Arial" w:cstheme="majorBidi"/>
      <w:iCs/>
      <w:sz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F03C10"/>
    <w:rPr>
      <w:rFonts w:ascii="Arial" w:eastAsiaTheme="majorEastAsia" w:hAnsi="Arial" w:cstheme="majorBidi"/>
      <w:iCs/>
      <w:sz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F03C10"/>
    <w:rPr>
      <w:rFonts w:ascii="Arial" w:eastAsiaTheme="majorEastAsia" w:hAnsi="Arial" w:cstheme="majorBidi"/>
      <w:sz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F03C10"/>
    <w:rPr>
      <w:rFonts w:ascii="Arial" w:eastAsia="Times New Roman" w:hAnsi="Arial" w:cs="Times New Roman"/>
      <w:sz w:val="20"/>
      <w:szCs w:val="20"/>
      <w:lang w:val="de-CH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F03C10"/>
    <w:rPr>
      <w:rFonts w:ascii="Arial" w:eastAsia="Times New Roman" w:hAnsi="Arial" w:cs="Times New Roman"/>
      <w:i/>
      <w:sz w:val="20"/>
      <w:szCs w:val="20"/>
      <w:lang w:val="de-CH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F03C10"/>
    <w:rPr>
      <w:rFonts w:ascii="Arial" w:eastAsia="Times New Roman" w:hAnsi="Arial" w:cs="Times New Roman"/>
      <w:i/>
      <w:sz w:val="18"/>
      <w:szCs w:val="20"/>
      <w:lang w:val="de-CH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03C10"/>
    <w:rPr>
      <w:b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03C10"/>
    <w:rPr>
      <w:rFonts w:ascii="Arial" w:hAnsi="Arial"/>
      <w:b/>
      <w:sz w:val="22"/>
      <w:lang w:val="de-CH"/>
    </w:rPr>
  </w:style>
  <w:style w:type="paragraph" w:styleId="Verzeichnis1">
    <w:name w:val="toc 1"/>
    <w:basedOn w:val="Standard"/>
    <w:next w:val="Standard"/>
    <w:autoRedefine/>
    <w:uiPriority w:val="39"/>
    <w:qFormat/>
    <w:rsid w:val="00F03C10"/>
    <w:pPr>
      <w:tabs>
        <w:tab w:val="clear" w:pos="5103"/>
        <w:tab w:val="left" w:pos="1276"/>
        <w:tab w:val="right" w:leader="dot" w:pos="9629"/>
      </w:tabs>
      <w:spacing w:after="0" w:line="264" w:lineRule="auto"/>
      <w:ind w:left="1276" w:hanging="1276"/>
    </w:pPr>
    <w:rPr>
      <w:rFonts w:eastAsia="Times New Roman" w:cs="Times New Roman"/>
      <w:szCs w:val="20"/>
      <w:lang w:eastAsia="de-DE"/>
    </w:rPr>
  </w:style>
  <w:style w:type="paragraph" w:styleId="Verzeichnis3">
    <w:name w:val="toc 3"/>
    <w:basedOn w:val="Verzeichnis2"/>
    <w:next w:val="Standard"/>
    <w:autoRedefine/>
    <w:uiPriority w:val="39"/>
    <w:qFormat/>
    <w:rsid w:val="00F03C10"/>
    <w:pPr>
      <w:spacing w:line="276" w:lineRule="auto"/>
      <w:ind w:left="1559"/>
    </w:pPr>
    <w:rPr>
      <w:i/>
      <w:szCs w:val="22"/>
      <w:lang w:eastAsia="de-CH"/>
    </w:rPr>
  </w:style>
  <w:style w:type="paragraph" w:customStyle="1" w:styleId="Zwischentitel">
    <w:name w:val="Zwischentitel"/>
    <w:basedOn w:val="Standard"/>
    <w:qFormat/>
    <w:rsid w:val="00F03C10"/>
    <w:pPr>
      <w:spacing w:after="0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13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1330"/>
    <w:rPr>
      <w:rFonts w:ascii="Arial" w:hAnsi="Arial"/>
      <w:b/>
      <w:bCs/>
      <w:sz w:val="20"/>
      <w:szCs w:val="20"/>
      <w:lang w:val="de-CH"/>
    </w:rPr>
  </w:style>
  <w:style w:type="paragraph" w:styleId="berarbeitung">
    <w:name w:val="Revision"/>
    <w:hidden/>
    <w:uiPriority w:val="99"/>
    <w:semiHidden/>
    <w:rsid w:val="0095119A"/>
    <w:rPr>
      <w:rFonts w:ascii="Arial" w:hAnsi="Arial"/>
      <w:sz w:val="22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qFormat="1"/>
    <w:lsdException w:name="heading 4" w:uiPriority="0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semiHidden="0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7B01"/>
    <w:pPr>
      <w:tabs>
        <w:tab w:val="left" w:pos="5103"/>
      </w:tabs>
      <w:spacing w:after="220"/>
    </w:pPr>
    <w:rPr>
      <w:rFonts w:ascii="Arial" w:hAnsi="Arial"/>
      <w:sz w:val="22"/>
      <w:lang w:val="de-CH"/>
    </w:rPr>
  </w:style>
  <w:style w:type="paragraph" w:styleId="berschrift1">
    <w:name w:val="heading 1"/>
    <w:basedOn w:val="Titel"/>
    <w:next w:val="Standard"/>
    <w:link w:val="berschrift1Zchn"/>
    <w:qFormat/>
    <w:rsid w:val="00324AA1"/>
    <w:pPr>
      <w:outlineLvl w:val="0"/>
    </w:pPr>
  </w:style>
  <w:style w:type="paragraph" w:styleId="berschrift2">
    <w:name w:val="heading 2"/>
    <w:basedOn w:val="berschrift1"/>
    <w:next w:val="Traktandum"/>
    <w:link w:val="berschrift2Zchn"/>
    <w:unhideWhenUsed/>
    <w:qFormat/>
    <w:rsid w:val="00F03C10"/>
    <w:pPr>
      <w:numPr>
        <w:ilvl w:val="1"/>
      </w:numPr>
      <w:outlineLvl w:val="1"/>
    </w:pPr>
  </w:style>
  <w:style w:type="paragraph" w:styleId="berschrift3">
    <w:name w:val="heading 3"/>
    <w:basedOn w:val="berschrift1"/>
    <w:next w:val="Traktandum"/>
    <w:link w:val="berschrift3Zchn"/>
    <w:unhideWhenUsed/>
    <w:qFormat/>
    <w:rsid w:val="00F03C10"/>
    <w:pPr>
      <w:keepLines/>
      <w:numPr>
        <w:ilvl w:val="2"/>
      </w:numPr>
      <w:spacing w:before="200"/>
      <w:outlineLvl w:val="2"/>
    </w:pPr>
    <w:rPr>
      <w:rFonts w:eastAsiaTheme="majorEastAsia" w:cstheme="majorBidi"/>
      <w:b w:val="0"/>
      <w:bCs/>
      <w:i/>
    </w:rPr>
  </w:style>
  <w:style w:type="paragraph" w:styleId="berschrift4">
    <w:name w:val="heading 4"/>
    <w:basedOn w:val="berschrift3"/>
    <w:next w:val="Standard"/>
    <w:link w:val="berschrift4Zchn"/>
    <w:semiHidden/>
    <w:qFormat/>
    <w:rsid w:val="00F03C10"/>
    <w:pPr>
      <w:numPr>
        <w:ilvl w:val="3"/>
        <w:numId w:val="24"/>
      </w:numPr>
      <w:outlineLvl w:val="3"/>
    </w:pPr>
    <w:rPr>
      <w:bCs w:val="0"/>
      <w:i w:val="0"/>
      <w:iCs/>
    </w:rPr>
  </w:style>
  <w:style w:type="paragraph" w:styleId="berschrift5">
    <w:name w:val="heading 5"/>
    <w:basedOn w:val="berschrift4"/>
    <w:next w:val="Standard"/>
    <w:link w:val="berschrift5Zchn"/>
    <w:semiHidden/>
    <w:qFormat/>
    <w:rsid w:val="00F03C10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link w:val="berschrift6Zchn"/>
    <w:semiHidden/>
    <w:qFormat/>
    <w:rsid w:val="00F03C10"/>
    <w:pPr>
      <w:numPr>
        <w:ilvl w:val="5"/>
      </w:numPr>
      <w:outlineLvl w:val="5"/>
    </w:pPr>
    <w:rPr>
      <w:iCs w:val="0"/>
    </w:rPr>
  </w:style>
  <w:style w:type="paragraph" w:styleId="berschrift7">
    <w:name w:val="heading 7"/>
    <w:basedOn w:val="Standard"/>
    <w:next w:val="Standard"/>
    <w:link w:val="berschrift7Zchn"/>
    <w:semiHidden/>
    <w:qFormat/>
    <w:rsid w:val="00F03C10"/>
    <w:pPr>
      <w:tabs>
        <w:tab w:val="clear" w:pos="5103"/>
      </w:tabs>
      <w:spacing w:before="240" w:after="60" w:line="264" w:lineRule="auto"/>
      <w:outlineLvl w:val="6"/>
    </w:pPr>
    <w:rPr>
      <w:rFonts w:eastAsia="Times New Roman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qFormat/>
    <w:rsid w:val="00F03C10"/>
    <w:pPr>
      <w:tabs>
        <w:tab w:val="clear" w:pos="5103"/>
      </w:tabs>
      <w:spacing w:before="240" w:after="60" w:line="264" w:lineRule="auto"/>
      <w:outlineLvl w:val="7"/>
    </w:pPr>
    <w:rPr>
      <w:rFonts w:eastAsia="Times New Roman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qFormat/>
    <w:rsid w:val="00F03C10"/>
    <w:pPr>
      <w:tabs>
        <w:tab w:val="clear" w:pos="5103"/>
      </w:tabs>
      <w:spacing w:before="240" w:after="60" w:line="264" w:lineRule="auto"/>
      <w:outlineLvl w:val="8"/>
    </w:pPr>
    <w:rPr>
      <w:rFonts w:eastAsia="Times New Roman" w:cs="Times New Roman"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F03C10"/>
    <w:pPr>
      <w:tabs>
        <w:tab w:val="clear" w:pos="5103"/>
        <w:tab w:val="center" w:pos="4320"/>
        <w:tab w:val="right" w:pos="8640"/>
      </w:tabs>
    </w:pPr>
  </w:style>
  <w:style w:type="paragraph" w:customStyle="1" w:styleId="Absender">
    <w:name w:val="Absender"/>
    <w:basedOn w:val="Standard"/>
    <w:semiHidden/>
    <w:qFormat/>
    <w:rsid w:val="00F03C10"/>
    <w:pPr>
      <w:spacing w:line="200" w:lineRule="exact"/>
    </w:pPr>
    <w:rPr>
      <w:color w:val="FF0000"/>
      <w:sz w:val="16"/>
    </w:rPr>
  </w:style>
  <w:style w:type="paragraph" w:customStyle="1" w:styleId="Absenderzeile">
    <w:name w:val="Absenderzeile"/>
    <w:basedOn w:val="Standard"/>
    <w:semiHidden/>
    <w:unhideWhenUsed/>
    <w:qFormat/>
    <w:rsid w:val="00F03C10"/>
    <w:rPr>
      <w:sz w:val="14"/>
      <w:szCs w:val="14"/>
      <w:u w:val="single"/>
    </w:rPr>
  </w:style>
  <w:style w:type="paragraph" w:customStyle="1" w:styleId="Betreff">
    <w:name w:val="Betreff"/>
    <w:basedOn w:val="Standard"/>
    <w:uiPriority w:val="4"/>
    <w:qFormat/>
    <w:rsid w:val="0090406E"/>
    <w:rPr>
      <w:b/>
    </w:rPr>
  </w:style>
  <w:style w:type="paragraph" w:customStyle="1" w:styleId="Seitenzahlrechts">
    <w:name w:val="Seitenzahl rechts"/>
    <w:basedOn w:val="Standard"/>
    <w:uiPriority w:val="19"/>
    <w:unhideWhenUsed/>
    <w:qFormat/>
    <w:rsid w:val="00F03C10"/>
    <w:pPr>
      <w:tabs>
        <w:tab w:val="clear" w:pos="5103"/>
        <w:tab w:val="center" w:pos="4820"/>
        <w:tab w:val="right" w:pos="9639"/>
      </w:tabs>
      <w:spacing w:after="0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semiHidden/>
    <w:rsid w:val="00D8772A"/>
    <w:rPr>
      <w:rFonts w:ascii="Arial" w:hAnsi="Arial"/>
      <w:sz w:val="22"/>
      <w:lang w:val="de-CH"/>
    </w:rPr>
  </w:style>
  <w:style w:type="paragraph" w:styleId="Fuzeile">
    <w:name w:val="footer"/>
    <w:basedOn w:val="Standard"/>
    <w:link w:val="FuzeileZchn"/>
    <w:uiPriority w:val="99"/>
    <w:semiHidden/>
    <w:rsid w:val="00F03C10"/>
    <w:pPr>
      <w:tabs>
        <w:tab w:val="clear" w:pos="5103"/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03C10"/>
    <w:rPr>
      <w:rFonts w:ascii="Arial" w:hAnsi="Arial"/>
      <w:sz w:val="22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F03C1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3C10"/>
    <w:rPr>
      <w:rFonts w:ascii="Lucida Grande" w:hAnsi="Lucida Grande" w:cs="Lucida Grande"/>
      <w:sz w:val="18"/>
      <w:szCs w:val="18"/>
      <w:lang w:val="de-CH"/>
    </w:rPr>
  </w:style>
  <w:style w:type="paragraph" w:styleId="Listenabsatz">
    <w:name w:val="List Paragraph"/>
    <w:basedOn w:val="Standard"/>
    <w:uiPriority w:val="34"/>
    <w:semiHidden/>
    <w:qFormat/>
    <w:rsid w:val="00F03C10"/>
    <w:pPr>
      <w:ind w:left="720"/>
      <w:contextualSpacing/>
    </w:pPr>
  </w:style>
  <w:style w:type="paragraph" w:customStyle="1" w:styleId="Listeunnummeriert">
    <w:name w:val="Liste unnummeriert"/>
    <w:basedOn w:val="Standard"/>
    <w:uiPriority w:val="1"/>
    <w:qFormat/>
    <w:rsid w:val="00F03C10"/>
    <w:pPr>
      <w:numPr>
        <w:numId w:val="17"/>
      </w:numPr>
    </w:pPr>
    <w:rPr>
      <w:noProof/>
    </w:rPr>
  </w:style>
  <w:style w:type="paragraph" w:customStyle="1" w:styleId="Listenummeriert">
    <w:name w:val="Liste nummeriert"/>
    <w:basedOn w:val="Standard"/>
    <w:uiPriority w:val="4"/>
    <w:qFormat/>
    <w:rsid w:val="00F03C10"/>
    <w:pPr>
      <w:numPr>
        <w:numId w:val="14"/>
      </w:numPr>
    </w:pPr>
  </w:style>
  <w:style w:type="character" w:customStyle="1" w:styleId="berschrift1Zchn">
    <w:name w:val="Überschrift 1 Zchn"/>
    <w:basedOn w:val="Absatz-Standardschriftart"/>
    <w:link w:val="berschrift1"/>
    <w:rsid w:val="00324AA1"/>
    <w:rPr>
      <w:rFonts w:ascii="Arial" w:hAnsi="Arial"/>
      <w:b/>
      <w:sz w:val="28"/>
      <w:lang w:val="de-CH"/>
    </w:rPr>
  </w:style>
  <w:style w:type="character" w:customStyle="1" w:styleId="berschrift2Zchn">
    <w:name w:val="Überschrift 2 Zchn"/>
    <w:basedOn w:val="Absatz-Standardschriftart"/>
    <w:link w:val="berschrift2"/>
    <w:rsid w:val="00F03C10"/>
    <w:rPr>
      <w:rFonts w:ascii="Arial" w:hAnsi="Arial"/>
      <w:b/>
      <w:sz w:val="22"/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F03C10"/>
    <w:rPr>
      <w:b/>
      <w:sz w:val="28"/>
    </w:rPr>
  </w:style>
  <w:style w:type="character" w:customStyle="1" w:styleId="TitelZchn">
    <w:name w:val="Titel Zchn"/>
    <w:basedOn w:val="Absatz-Standardschriftart"/>
    <w:link w:val="Titel"/>
    <w:uiPriority w:val="10"/>
    <w:rsid w:val="00F03C10"/>
    <w:rPr>
      <w:rFonts w:ascii="Arial" w:hAnsi="Arial"/>
      <w:b/>
      <w:sz w:val="28"/>
      <w:lang w:val="de-CH"/>
    </w:rPr>
  </w:style>
  <w:style w:type="paragraph" w:customStyle="1" w:styleId="Beilagen">
    <w:name w:val="Beilagen"/>
    <w:basedOn w:val="Listenabsatz"/>
    <w:qFormat/>
    <w:rsid w:val="00F03C10"/>
    <w:pPr>
      <w:numPr>
        <w:numId w:val="10"/>
      </w:numPr>
    </w:pPr>
  </w:style>
  <w:style w:type="character" w:styleId="Platzhaltertext">
    <w:name w:val="Placeholder Text"/>
    <w:basedOn w:val="Absatz-Standardschriftart"/>
    <w:uiPriority w:val="99"/>
    <w:semiHidden/>
    <w:rsid w:val="00F03C10"/>
    <w:rPr>
      <w:color w:val="808080"/>
    </w:rPr>
  </w:style>
  <w:style w:type="paragraph" w:customStyle="1" w:styleId="Tabelle">
    <w:name w:val="Tabelle"/>
    <w:basedOn w:val="Standard"/>
    <w:qFormat/>
    <w:rsid w:val="00F03C10"/>
    <w:pPr>
      <w:tabs>
        <w:tab w:val="clear" w:pos="5103"/>
      </w:tabs>
      <w:spacing w:after="0"/>
    </w:pPr>
    <w:rPr>
      <w:sz w:val="16"/>
    </w:rPr>
  </w:style>
  <w:style w:type="table" w:customStyle="1" w:styleId="TabellenCDBL">
    <w:name w:val="Tabellen CD BL"/>
    <w:basedOn w:val="NormaleTabelle"/>
    <w:uiPriority w:val="99"/>
    <w:rsid w:val="00F03C10"/>
    <w:rPr>
      <w:rFonts w:ascii="Arial" w:hAnsi="Arial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b/>
      </w:rPr>
      <w:tblPr/>
      <w:tcPr>
        <w:tcBorders>
          <w:bottom w:val="single" w:sz="8" w:space="0" w:color="auto"/>
        </w:tcBorders>
      </w:tcPr>
    </w:tblStylePr>
  </w:style>
  <w:style w:type="paragraph" w:customStyle="1" w:styleId="Bildlegende">
    <w:name w:val="Bildlegende"/>
    <w:basedOn w:val="Standard"/>
    <w:qFormat/>
    <w:rsid w:val="00F03C10"/>
    <w:pPr>
      <w:tabs>
        <w:tab w:val="clear" w:pos="5103"/>
      </w:tabs>
      <w:spacing w:before="80" w:after="0"/>
    </w:pPr>
    <w:rPr>
      <w:sz w:val="16"/>
    </w:rPr>
  </w:style>
  <w:style w:type="numbering" w:customStyle="1" w:styleId="AktennotizTraktanden">
    <w:name w:val="Aktennotiz Traktanden"/>
    <w:uiPriority w:val="99"/>
    <w:rsid w:val="00F03C10"/>
    <w:pPr>
      <w:numPr>
        <w:numId w:val="9"/>
      </w:numPr>
    </w:pPr>
  </w:style>
  <w:style w:type="paragraph" w:customStyle="1" w:styleId="Beschluss1">
    <w:name w:val="Beschluss 1."/>
    <w:basedOn w:val="Standard"/>
    <w:rsid w:val="00F03C10"/>
    <w:pPr>
      <w:tabs>
        <w:tab w:val="clear" w:pos="5103"/>
        <w:tab w:val="left" w:pos="567"/>
      </w:tabs>
      <w:spacing w:after="0" w:line="264" w:lineRule="auto"/>
      <w:ind w:left="1021" w:hanging="1021"/>
    </w:pPr>
    <w:rPr>
      <w:rFonts w:eastAsia="Times New Roman" w:cs="Times New Roman"/>
      <w:szCs w:val="20"/>
      <w:lang w:eastAsia="de-CH"/>
    </w:rPr>
  </w:style>
  <w:style w:type="paragraph" w:styleId="Funotentext">
    <w:name w:val="footnote text"/>
    <w:basedOn w:val="Standard"/>
    <w:link w:val="FunotentextZchn"/>
    <w:uiPriority w:val="99"/>
    <w:rsid w:val="00F03C10"/>
    <w:pPr>
      <w:spacing w:after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03C10"/>
    <w:rPr>
      <w:rFonts w:ascii="Arial" w:hAnsi="Arial"/>
      <w:sz w:val="16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rsid w:val="00F03C10"/>
    <w:rPr>
      <w:vertAlign w:val="superscript"/>
    </w:rPr>
  </w:style>
  <w:style w:type="paragraph" w:customStyle="1" w:styleId="Geschftsnummer">
    <w:name w:val="Geschäftsnummer"/>
    <w:basedOn w:val="Standard"/>
    <w:qFormat/>
    <w:rsid w:val="00F03C10"/>
    <w:pPr>
      <w:tabs>
        <w:tab w:val="clear" w:pos="5103"/>
      </w:tabs>
      <w:jc w:val="right"/>
    </w:pPr>
    <w:rPr>
      <w:rFonts w:cs="Arial"/>
      <w:b/>
      <w:sz w:val="28"/>
      <w:szCs w:val="28"/>
    </w:rPr>
  </w:style>
  <w:style w:type="paragraph" w:customStyle="1" w:styleId="GesetzesnderungAbsatz">
    <w:name w:val="Gesetzesänderung Absatz"/>
    <w:basedOn w:val="Listenabsatz"/>
    <w:qFormat/>
    <w:rsid w:val="00F03C10"/>
    <w:pPr>
      <w:numPr>
        <w:numId w:val="11"/>
      </w:numPr>
    </w:pPr>
  </w:style>
  <w:style w:type="character" w:styleId="Hyperlink">
    <w:name w:val="Hyperlink"/>
    <w:uiPriority w:val="99"/>
    <w:rsid w:val="00F03C10"/>
    <w:rPr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qFormat/>
    <w:rsid w:val="00F03C10"/>
    <w:pPr>
      <w:tabs>
        <w:tab w:val="clear" w:pos="5103"/>
        <w:tab w:val="left" w:pos="1276"/>
        <w:tab w:val="right" w:pos="9639"/>
      </w:tabs>
      <w:spacing w:after="0" w:line="264" w:lineRule="auto"/>
      <w:ind w:left="1276" w:right="425" w:hanging="992"/>
    </w:pPr>
    <w:rPr>
      <w:rFonts w:eastAsia="Times New Roman" w:cs="Times New Roman"/>
      <w:szCs w:val="20"/>
      <w:lang w:eastAsia="de-DE"/>
    </w:rPr>
  </w:style>
  <w:style w:type="paragraph" w:customStyle="1" w:styleId="Inhaltsverzeichnis">
    <w:name w:val="Inhaltsverzeichnis"/>
    <w:basedOn w:val="Verzeichnis2"/>
    <w:qFormat/>
    <w:rsid w:val="00F03C10"/>
    <w:rPr>
      <w:noProof/>
    </w:rPr>
  </w:style>
  <w:style w:type="numbering" w:customStyle="1" w:styleId="InhaltsverzeichnisNummern">
    <w:name w:val="Inhaltsverzeichnis Nummern"/>
    <w:uiPriority w:val="99"/>
    <w:rsid w:val="00F03C10"/>
    <w:pPr>
      <w:numPr>
        <w:numId w:val="12"/>
      </w:numPr>
    </w:p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F03C10"/>
    <w:pPr>
      <w:keepLines/>
      <w:tabs>
        <w:tab w:val="clear" w:pos="5103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de-CH"/>
    </w:rPr>
  </w:style>
  <w:style w:type="paragraph" w:styleId="KeinLeerraum">
    <w:name w:val="No Spacing"/>
    <w:uiPriority w:val="1"/>
    <w:qFormat/>
    <w:rsid w:val="00F03C10"/>
    <w:pPr>
      <w:tabs>
        <w:tab w:val="left" w:pos="5103"/>
      </w:tabs>
    </w:pPr>
    <w:rPr>
      <w:rFonts w:ascii="Arial" w:hAnsi="Arial"/>
      <w:sz w:val="22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rsid w:val="00F03C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3C10"/>
    <w:rPr>
      <w:rFonts w:ascii="Arial" w:hAnsi="Arial"/>
      <w:sz w:val="20"/>
      <w:szCs w:val="20"/>
      <w:lang w:val="de-CH"/>
    </w:rPr>
  </w:style>
  <w:style w:type="character" w:styleId="Kommentarzeichen">
    <w:name w:val="annotation reference"/>
    <w:basedOn w:val="Absatz-Standardschriftart"/>
    <w:uiPriority w:val="99"/>
    <w:semiHidden/>
    <w:rsid w:val="00F03C10"/>
    <w:rPr>
      <w:sz w:val="16"/>
      <w:szCs w:val="16"/>
    </w:rPr>
  </w:style>
  <w:style w:type="numbering" w:customStyle="1" w:styleId="Listenummeriertalt">
    <w:name w:val="Liste nummeriert alt"/>
    <w:uiPriority w:val="99"/>
    <w:rsid w:val="00F03C10"/>
    <w:pPr>
      <w:numPr>
        <w:numId w:val="15"/>
      </w:numPr>
    </w:pPr>
  </w:style>
  <w:style w:type="numbering" w:customStyle="1" w:styleId="Listeunnummeriertneu">
    <w:name w:val="Liste unnummeriert neu"/>
    <w:uiPriority w:val="99"/>
    <w:rsid w:val="00F03C10"/>
    <w:pPr>
      <w:numPr>
        <w:numId w:val="17"/>
      </w:numPr>
    </w:pPr>
  </w:style>
  <w:style w:type="paragraph" w:customStyle="1" w:styleId="Nummerierungrmisch">
    <w:name w:val="Nummerierung römisch"/>
    <w:basedOn w:val="Standard"/>
    <w:qFormat/>
    <w:rsid w:val="00F03C10"/>
    <w:pPr>
      <w:spacing w:before="220" w:after="0"/>
    </w:pPr>
  </w:style>
  <w:style w:type="numbering" w:customStyle="1" w:styleId="ParlamentsdiensteProtokoll">
    <w:name w:val="Parlamentsdienste Protokoll"/>
    <w:uiPriority w:val="99"/>
    <w:rsid w:val="00F03C10"/>
    <w:pPr>
      <w:numPr>
        <w:numId w:val="18"/>
      </w:numPr>
    </w:pPr>
  </w:style>
  <w:style w:type="character" w:styleId="Seitenzahl">
    <w:name w:val="page number"/>
    <w:basedOn w:val="Absatz-Standardschriftart"/>
    <w:semiHidden/>
    <w:rsid w:val="00F03C10"/>
  </w:style>
  <w:style w:type="paragraph" w:customStyle="1" w:styleId="Sitzungsdetails">
    <w:name w:val="Sitzungsdetails"/>
    <w:basedOn w:val="Standard"/>
    <w:semiHidden/>
    <w:qFormat/>
    <w:rsid w:val="00F03C10"/>
    <w:pPr>
      <w:ind w:left="1418" w:hanging="1418"/>
    </w:pPr>
    <w:rPr>
      <w:lang w:val="en-US"/>
    </w:rPr>
  </w:style>
  <w:style w:type="table" w:styleId="Tabellenraster">
    <w:name w:val="Table Grid"/>
    <w:basedOn w:val="NormaleTabelle"/>
    <w:uiPriority w:val="59"/>
    <w:rsid w:val="00F0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ktandenliste">
    <w:name w:val="Traktandenliste"/>
    <w:basedOn w:val="Standard"/>
    <w:semiHidden/>
    <w:qFormat/>
    <w:rsid w:val="00F03C10"/>
    <w:pPr>
      <w:numPr>
        <w:numId w:val="19"/>
      </w:numPr>
      <w:spacing w:before="110"/>
    </w:pPr>
  </w:style>
  <w:style w:type="paragraph" w:customStyle="1" w:styleId="Traktandum">
    <w:name w:val="Traktandum"/>
    <w:basedOn w:val="Standard"/>
    <w:semiHidden/>
    <w:qFormat/>
    <w:rsid w:val="00F03C10"/>
    <w:pPr>
      <w:ind w:left="567"/>
    </w:pPr>
  </w:style>
  <w:style w:type="paragraph" w:customStyle="1" w:styleId="Trennlinie">
    <w:name w:val="Trennlinie"/>
    <w:basedOn w:val="Standard"/>
    <w:semiHidden/>
    <w:qFormat/>
    <w:rsid w:val="00F03C10"/>
    <w:pPr>
      <w:pBdr>
        <w:bottom w:val="single" w:sz="4" w:space="1" w:color="auto"/>
      </w:pBdr>
    </w:pPr>
    <w:rPr>
      <w:b/>
      <w:bCs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F03C10"/>
    <w:rPr>
      <w:rFonts w:ascii="Arial" w:eastAsiaTheme="majorEastAsia" w:hAnsi="Arial" w:cstheme="majorBidi"/>
      <w:bCs/>
      <w:i/>
      <w:sz w:val="22"/>
      <w:lang w:val="de-CH"/>
    </w:rPr>
  </w:style>
  <w:style w:type="character" w:customStyle="1" w:styleId="berschrift4Zchn">
    <w:name w:val="Überschrift 4 Zchn"/>
    <w:basedOn w:val="Absatz-Standardschriftart"/>
    <w:link w:val="berschrift4"/>
    <w:semiHidden/>
    <w:rsid w:val="00F03C10"/>
    <w:rPr>
      <w:rFonts w:ascii="Arial" w:eastAsiaTheme="majorEastAsia" w:hAnsi="Arial" w:cstheme="majorBidi"/>
      <w:iCs/>
      <w:sz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F03C10"/>
    <w:rPr>
      <w:rFonts w:ascii="Arial" w:eastAsiaTheme="majorEastAsia" w:hAnsi="Arial" w:cstheme="majorBidi"/>
      <w:iCs/>
      <w:sz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F03C10"/>
    <w:rPr>
      <w:rFonts w:ascii="Arial" w:eastAsiaTheme="majorEastAsia" w:hAnsi="Arial" w:cstheme="majorBidi"/>
      <w:sz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F03C10"/>
    <w:rPr>
      <w:rFonts w:ascii="Arial" w:eastAsia="Times New Roman" w:hAnsi="Arial" w:cs="Times New Roman"/>
      <w:sz w:val="20"/>
      <w:szCs w:val="20"/>
      <w:lang w:val="de-CH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F03C10"/>
    <w:rPr>
      <w:rFonts w:ascii="Arial" w:eastAsia="Times New Roman" w:hAnsi="Arial" w:cs="Times New Roman"/>
      <w:i/>
      <w:sz w:val="20"/>
      <w:szCs w:val="20"/>
      <w:lang w:val="de-CH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F03C10"/>
    <w:rPr>
      <w:rFonts w:ascii="Arial" w:eastAsia="Times New Roman" w:hAnsi="Arial" w:cs="Times New Roman"/>
      <w:i/>
      <w:sz w:val="18"/>
      <w:szCs w:val="20"/>
      <w:lang w:val="de-CH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03C10"/>
    <w:rPr>
      <w:b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03C10"/>
    <w:rPr>
      <w:rFonts w:ascii="Arial" w:hAnsi="Arial"/>
      <w:b/>
      <w:sz w:val="22"/>
      <w:lang w:val="de-CH"/>
    </w:rPr>
  </w:style>
  <w:style w:type="paragraph" w:styleId="Verzeichnis1">
    <w:name w:val="toc 1"/>
    <w:basedOn w:val="Standard"/>
    <w:next w:val="Standard"/>
    <w:autoRedefine/>
    <w:uiPriority w:val="39"/>
    <w:qFormat/>
    <w:rsid w:val="00F03C10"/>
    <w:pPr>
      <w:tabs>
        <w:tab w:val="clear" w:pos="5103"/>
        <w:tab w:val="left" w:pos="1276"/>
        <w:tab w:val="right" w:leader="dot" w:pos="9629"/>
      </w:tabs>
      <w:spacing w:after="0" w:line="264" w:lineRule="auto"/>
      <w:ind w:left="1276" w:hanging="1276"/>
    </w:pPr>
    <w:rPr>
      <w:rFonts w:eastAsia="Times New Roman" w:cs="Times New Roman"/>
      <w:szCs w:val="20"/>
      <w:lang w:eastAsia="de-DE"/>
    </w:rPr>
  </w:style>
  <w:style w:type="paragraph" w:styleId="Verzeichnis3">
    <w:name w:val="toc 3"/>
    <w:basedOn w:val="Verzeichnis2"/>
    <w:next w:val="Standard"/>
    <w:autoRedefine/>
    <w:uiPriority w:val="39"/>
    <w:qFormat/>
    <w:rsid w:val="00F03C10"/>
    <w:pPr>
      <w:spacing w:line="276" w:lineRule="auto"/>
      <w:ind w:left="1559"/>
    </w:pPr>
    <w:rPr>
      <w:i/>
      <w:szCs w:val="22"/>
      <w:lang w:eastAsia="de-CH"/>
    </w:rPr>
  </w:style>
  <w:style w:type="paragraph" w:customStyle="1" w:styleId="Zwischentitel">
    <w:name w:val="Zwischentitel"/>
    <w:basedOn w:val="Standard"/>
    <w:qFormat/>
    <w:rsid w:val="00F03C10"/>
    <w:pPr>
      <w:spacing w:after="0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13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1330"/>
    <w:rPr>
      <w:rFonts w:ascii="Arial" w:hAnsi="Arial"/>
      <w:b/>
      <w:bCs/>
      <w:sz w:val="20"/>
      <w:szCs w:val="20"/>
      <w:lang w:val="de-CH"/>
    </w:rPr>
  </w:style>
  <w:style w:type="paragraph" w:styleId="berarbeitung">
    <w:name w:val="Revision"/>
    <w:hidden/>
    <w:uiPriority w:val="99"/>
    <w:semiHidden/>
    <w:rsid w:val="0095119A"/>
    <w:rPr>
      <w:rFonts w:ascii="Arial" w:hAnsi="Arial"/>
      <w:sz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edit="true" text="20170629_Entwurf FEB-Musterreglement"/>
    <f:field ref="objsubject" par="" edit="true" text=""/>
    <f:field ref="objcreatedby" par="" text="Bartels, Katrin"/>
    <f:field ref="objcreatedat" par="" text="30.06.2017 10:47:57"/>
    <f:field ref="objchangedby" par="" text="Bartels, Katrin"/>
    <f:field ref="objmodifiedat" par="" text="30.06.2017 10:47:59"/>
    <f:field ref="doc_FSCFOLIO_1_1001_FieldDocumentNumber" par="" text=""/>
    <f:field ref="doc_FSCFOLIO_1_1001_FieldSubject" par="" edit="true" text=""/>
    <f:field ref="FSCFOLIO_1_1001_FieldCurrentUser" par="" text="Katrin Bartels"/>
    <f:field ref="CCAPRECONFIG_15_1001_Objektname" par="" edit="true" text="20170629_Entwurf FEB-Musterreglement"/>
    <f:field ref="CHPRECONFIG_1_1001_Objektname" par="" edit="true" text="20170629_Entwurf FEB-Musterreglement"/>
  </f:record>
  <f:record inx="1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Arnoux, Anais BKSD"/>
    <f:field ref="CHPRECONFIG_1_1001_Strasse" par="" text=""/>
    <f:field ref="CHPRECONFIG_1_1001_Postleitzahl" par="" text=""/>
    <f:field ref="CHPRECONFIG_1_1001_Ort" par="" text=""/>
    <f:field ref="CHPRECONFIG_1_1001_EMailAdresse" par="" text="Anais.Arnoux@bl.ch"/>
    <f:field ref="JPMDBL_15_1700_Organisation_Name" par="" text=""/>
    <f:field ref="JPMDBL_15_1700_Organisation_Anmerkung" par="" text=""/>
    <f:field ref="JPMDBL_15_1700_Ansprechperson_Anrede" par="" text=""/>
    <f:field ref="JPMDBL_15_1700_Ansprechperson_Titel" par="" text=""/>
    <f:field ref="JPMDBL_15_1700_Ansprechperson_Vorname" par="" text=""/>
    <f:field ref="JPMDBL_15_1700_Ansprechperson_Nachname" par="" text=""/>
    <f:field ref="JPMDBL_15_1700_EMail" par="" text="Anais.Arnoux@bl.ch"/>
    <f:field ref="JPMDBL_15_1700_Postfach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JPMDBL_15_1700_Ansprechperson_Anrede" text="Ansprechperson Anrede"/>
    <f:field ref="JPMDBL_15_1700_Ansprechperson_Nachname" text="Ansprechperson Nachname"/>
    <f:field ref="JPMDBL_15_1700_Ansprechperson_Titel" text="Ansprechperson Titel"/>
    <f:field ref="JPMDBL_15_1700_Ansprechperson_Vorname" text="Ansprechperson Vorname"/>
    <f:field ref="JPMDBL_15_1700_EMail" text="E-Mail"/>
    <f:field ref="CHPRECONFIG_1_1001_EMailAdresse" text="E-Mail Adresse"/>
    <f:field ref="CHPRECONFIG_1_1001_Nachname" text="Nachname"/>
    <f:field ref="JPMDBL_15_1700_Organisation_Anmerkung" text="Organisation Anmerkungen"/>
    <f:field ref="JPMDBL_15_1700_Organisation_Name" text="Organsation Name"/>
    <f:field ref="CHPRECONFIG_1_1001_Ort" text="Ort"/>
    <f:field ref="JPMDBL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32D2BEA-4D95-47BC-973F-00F9BA27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2475</Words>
  <Characters>15597</Characters>
  <Application>Microsoft Office Word</Application>
  <DocSecurity>4</DocSecurity>
  <Lines>129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Kanton BL Standardbrief AA</vt:lpstr>
    </vt:vector>
  </TitlesOfParts>
  <Company>Kanton Basel Landschaft</Company>
  <LinksUpToDate>false</LinksUpToDate>
  <CharactersWithSpaces>18036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Kanton BL Standardbrief AA</dc:title>
  <dc:creator>Arnoux, Anais BKSD</dc:creator>
  <dc:description>Vorlage erstellt am: 26.10.2016 10:57:54, Version</dc:description>
  <cp:lastModifiedBy>Rita Stoffel</cp:lastModifiedBy>
  <cp:revision>2</cp:revision>
  <cp:lastPrinted>2018-01-31T10:50:00Z</cp:lastPrinted>
  <dcterms:created xsi:type="dcterms:W3CDTF">2018-01-31T10:50:00Z</dcterms:created>
  <dcterms:modified xsi:type="dcterms:W3CDTF">2018-01-31T10:50:00Z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JPMDBLPRECONFIG@15.1700:RecipientSalutation">
    <vt:lpwstr/>
  </property>
  <property fmtid="{D5CDD505-2E9C-101B-9397-08002B2CF9AE}" pid="3" name="FSC#JPMDBLPRECONFIG@15.1700:RecipientTitle">
    <vt:lpwstr/>
  </property>
  <property fmtid="{D5CDD505-2E9C-101B-9397-08002B2CF9AE}" pid="4" name="FSC#JPMDBLPRECONFIG@15.1700:RecipientFirstName">
    <vt:lpwstr/>
  </property>
  <property fmtid="{D5CDD505-2E9C-101B-9397-08002B2CF9AE}" pid="5" name="FSC#JPMDBLPRECONFIG@15.1700:RecipientSurname">
    <vt:lpwstr/>
  </property>
  <property fmtid="{D5CDD505-2E9C-101B-9397-08002B2CF9AE}" pid="6" name="FSC#JPMDBLPRECONFIG@15.1700:RecipientStreet">
    <vt:lpwstr/>
  </property>
  <property fmtid="{D5CDD505-2E9C-101B-9397-08002B2CF9AE}" pid="7" name="FSC#JPMDBLPRECONFIG@15.1700:RecipientPOBox">
    <vt:lpwstr/>
  </property>
  <property fmtid="{D5CDD505-2E9C-101B-9397-08002B2CF9AE}" pid="8" name="FSC#JPMDBLPRECONFIG@15.1700:RecipientZIPCode">
    <vt:lpwstr/>
  </property>
  <property fmtid="{D5CDD505-2E9C-101B-9397-08002B2CF9AE}" pid="9" name="FSC#JPMDBLPRECONFIG@15.1700:RecipientCity">
    <vt:lpwstr/>
  </property>
  <property fmtid="{D5CDD505-2E9C-101B-9397-08002B2CF9AE}" pid="10" name="FSC#JPMDBLPRECONFIG@15.1700:RecipientCountry">
    <vt:lpwstr/>
  </property>
  <property fmtid="{D5CDD505-2E9C-101B-9397-08002B2CF9AE}" pid="11" name="FSC#JPMDBLPRECONFIG@15.1700:RecipientOrgname">
    <vt:lpwstr/>
  </property>
  <property fmtid="{D5CDD505-2E9C-101B-9397-08002B2CF9AE}" pid="12" name="FSC#JPMDBLPRECONFIG@15.1700:RecipientEMail">
    <vt:lpwstr/>
  </property>
  <property fmtid="{D5CDD505-2E9C-101B-9397-08002B2CF9AE}" pid="13" name="FSC#JPMDBL@15.1700:Addressee_Ansprechperson">
    <vt:lpwstr/>
  </property>
  <property fmtid="{D5CDD505-2E9C-101B-9397-08002B2CF9AE}" pid="14" name="FSC#JPMDBLPRECONFIG@15.1700:RecipientDate">
    <vt:lpwstr/>
  </property>
  <property fmtid="{D5CDD505-2E9C-101B-9397-08002B2CF9AE}" pid="15" name="FSC#JPMDBL@15.1700:subfiletype">
    <vt:lpwstr>Dokumente FEB-Musterreglement: Bitte um Stellungnahme20170629_Entwurf gesetzliche Grundlagen und Rahmenbedingungen Vorgehen FEB-Reglement20170629_Entwurf Erläuterungen zum Musterreglement20170629_Entwurf FEB-Musterreglement</vt:lpwstr>
  </property>
  <property fmtid="{D5CDD505-2E9C-101B-9397-08002B2CF9AE}" pid="16" name="FSC#JPMDBLPRECONFIG@15.1700:SubfileSubject">
    <vt:lpwstr>Dokumente FEB-Musterreglement: Bitte um Stellungnahme20170629_Entwurf gesetzliche Grundlagen und Rahmenbedingungen Vorgehen FEB-Reglement20170629_Entwurf Erläuterungen zum Musterreglement20170629_Entwurf FEB-Musterreglement</vt:lpwstr>
  </property>
  <property fmtid="{D5CDD505-2E9C-101B-9397-08002B2CF9AE}" pid="17" name="FSC#JPMDBLPRECONFIG@15.1700:SubfileDossierRef">
    <vt:lpwstr>1.02.01/2008/00637/00030/00030</vt:lpwstr>
  </property>
  <property fmtid="{D5CDD505-2E9C-101B-9397-08002B2CF9AE}" pid="18" name="FSC#JPMDBL@15.1700:fileresporg">
    <vt:lpwstr>SIDGS</vt:lpwstr>
  </property>
  <property fmtid="{D5CDD505-2E9C-101B-9397-08002B2CF9AE}" pid="19" name="FSC#JPMDBLPRECONFIG@15.1700:SubfileResponsibleFirstname">
    <vt:lpwstr/>
  </property>
  <property fmtid="{D5CDD505-2E9C-101B-9397-08002B2CF9AE}" pid="20" name="FSC#JPMDBLPRECONFIG@15.1700:SubfileResponsibleSurname">
    <vt:lpwstr/>
  </property>
  <property fmtid="{D5CDD505-2E9C-101B-9397-08002B2CF9AE}" pid="21" name="FSC#JPMDBLPRECONFIG@15.1700:SubfileResponsibleProfession">
    <vt:lpwstr/>
  </property>
  <property fmtid="{D5CDD505-2E9C-101B-9397-08002B2CF9AE}" pid="22" name="FSC#JPMDBL@15.1700:fileresponsibletitle">
    <vt:lpwstr/>
  </property>
  <property fmtid="{D5CDD505-2E9C-101B-9397-08002B2CF9AE}" pid="23" name="FSC#JPMDBLPRECONFIG@15.1700:SubfileResponsibleInitials">
    <vt:lpwstr/>
  </property>
  <property fmtid="{D5CDD505-2E9C-101B-9397-08002B2CF9AE}" pid="24" name="FSC#JPMDBL@15.1700:fileresponsiblephone">
    <vt:lpwstr/>
  </property>
  <property fmtid="{D5CDD505-2E9C-101B-9397-08002B2CF9AE}" pid="25" name="FSC#JPMDBL@15.1700:fileresponsiblefax">
    <vt:lpwstr/>
  </property>
  <property fmtid="{D5CDD505-2E9C-101B-9397-08002B2CF9AE}" pid="26" name="FSC#JPMDBL@15.1700:fileresponsibleemail">
    <vt:lpwstr/>
  </property>
  <property fmtid="{D5CDD505-2E9C-101B-9397-08002B2CF9AE}" pid="27" name="FSC#JPMDBL@15.1700:SubFile_filereference">
    <vt:lpwstr>1.02.01/2008/00637/00030/00030</vt:lpwstr>
  </property>
  <property fmtid="{D5CDD505-2E9C-101B-9397-08002B2CF9AE}" pid="28" name="FSC#JPMDBL@15.1700:SubFile_Title">
    <vt:lpwstr>Musterreglement Version zum Versand und allfällige Rückmeldungen</vt:lpwstr>
  </property>
  <property fmtid="{D5CDD505-2E9C-101B-9397-08002B2CF9AE}" pid="29" name="FSC#JPMDBL@15.1700:fileresporghp">
    <vt:lpwstr/>
  </property>
  <property fmtid="{D5CDD505-2E9C-101B-9397-08002B2CF9AE}" pid="30" name="FSC#JPMDBL@15.1700:fileresporgremarks">
    <vt:lpwstr/>
  </property>
  <property fmtid="{D5CDD505-2E9C-101B-9397-08002B2CF9AE}" pid="31" name="FSC#JPMDBL@15.1700:RecipientContactFirstname">
    <vt:lpwstr/>
  </property>
  <property fmtid="{D5CDD505-2E9C-101B-9397-08002B2CF9AE}" pid="32" name="FSC#JPMDBL@15.1700:RecipientContactSalutation">
    <vt:lpwstr/>
  </property>
  <property fmtid="{D5CDD505-2E9C-101B-9397-08002B2CF9AE}" pid="33" name="FSC#JPMDBL@15.1700:RecipientContactSurname">
    <vt:lpwstr/>
  </property>
  <property fmtid="{D5CDD505-2E9C-101B-9397-08002B2CF9AE}" pid="34" name="FSC#JPMDBL@15.1700:FileRespAbbreviation">
    <vt:lpwstr/>
  </property>
  <property fmtid="{D5CDD505-2E9C-101B-9397-08002B2CF9AE}" pid="35" name="FSC#JPMDBL@15.1700:CurrentUserAbbreviation">
    <vt:lpwstr/>
  </property>
  <property fmtid="{D5CDD505-2E9C-101B-9397-08002B2CF9AE}" pid="36" name="FSC#JPMDBL@15.1700:FileRespInitials">
    <vt:lpwstr/>
  </property>
  <property fmtid="{D5CDD505-2E9C-101B-9397-08002B2CF9AE}" pid="37" name="FSC#JPMDBL@15.1700:CurrentUserInitials">
    <vt:lpwstr/>
  </property>
  <property fmtid="{D5CDD505-2E9C-101B-9397-08002B2CF9AE}" pid="38" name="FSC#JPMDBL@15.1700:DocNr">
    <vt:lpwstr>2</vt:lpwstr>
  </property>
  <property fmtid="{D5CDD505-2E9C-101B-9397-08002B2CF9AE}" pid="39" name="FSC#JPMDBL@15.1700:DocObjOpendat">
    <vt:lpwstr/>
  </property>
  <property fmtid="{D5CDD505-2E9C-101B-9397-08002B2CF9AE}" pid="40" name="FSC#JPMDBL@15.1700:ProfessionApprover">
    <vt:lpwstr/>
  </property>
  <property fmtid="{D5CDD505-2E9C-101B-9397-08002B2CF9AE}" pid="41" name="FSC#JPMDBL@15.1700:ProfessionFileResp">
    <vt:lpwstr/>
  </property>
  <property fmtid="{D5CDD505-2E9C-101B-9397-08002B2CF9AE}" pid="42" name="FSC#JPMDBL@15.1700:SubjectFileResOrg">
    <vt:lpwstr>JGS</vt:lpwstr>
  </property>
  <property fmtid="{D5CDD505-2E9C-101B-9397-08002B2CF9AE}" pid="43" name="FSC#JPMDBL@15.1700:ApproverRemarks">
    <vt:lpwstr/>
  </property>
  <property fmtid="{D5CDD505-2E9C-101B-9397-08002B2CF9AE}" pid="44" name="FSC#JPMDBL@15.1700:filerespremarks">
    <vt:lpwstr/>
  </property>
  <property fmtid="{D5CDD505-2E9C-101B-9397-08002B2CF9AE}" pid="45" name="FSC#JPMDBL@15.1700:FirstRecipientOrgRemarks">
    <vt:lpwstr/>
  </property>
  <property fmtid="{D5CDD505-2E9C-101B-9397-08002B2CF9AE}" pid="46" name="FSC#COOELAK@1.1001:Subject">
    <vt:lpwstr/>
  </property>
  <property fmtid="{D5CDD505-2E9C-101B-9397-08002B2CF9AE}" pid="47" name="FSC#COOELAK@1.1001:FileReference">
    <vt:lpwstr>1.02.01/2008/00637</vt:lpwstr>
  </property>
  <property fmtid="{D5CDD505-2E9C-101B-9397-08002B2CF9AE}" pid="48" name="FSC#COOELAK@1.1001:FileRefYear">
    <vt:lpwstr>2008</vt:lpwstr>
  </property>
  <property fmtid="{D5CDD505-2E9C-101B-9397-08002B2CF9AE}" pid="49" name="FSC#COOELAK@1.1001:FileRefOrdinal">
    <vt:lpwstr>637</vt:lpwstr>
  </property>
  <property fmtid="{D5CDD505-2E9C-101B-9397-08002B2CF9AE}" pid="50" name="FSC#COOELAK@1.1001:FileRefOU">
    <vt:lpwstr>SIDGS</vt:lpwstr>
  </property>
  <property fmtid="{D5CDD505-2E9C-101B-9397-08002B2CF9AE}" pid="51" name="FSC#COOELAK@1.1001:Organization">
    <vt:lpwstr/>
  </property>
  <property fmtid="{D5CDD505-2E9C-101B-9397-08002B2CF9AE}" pid="52" name="FSC#COOELAK@1.1001:Owner">
    <vt:lpwstr>Bartels Katrin</vt:lpwstr>
  </property>
  <property fmtid="{D5CDD505-2E9C-101B-9397-08002B2CF9AE}" pid="53" name="FSC#COOELAK@1.1001:OwnerExtension">
    <vt:lpwstr/>
  </property>
  <property fmtid="{D5CDD505-2E9C-101B-9397-08002B2CF9AE}" pid="54" name="FSC#COOELAK@1.1001:OwnerFaxExtension">
    <vt:lpwstr/>
  </property>
  <property fmtid="{D5CDD505-2E9C-101B-9397-08002B2CF9AE}" pid="55" name="FSC#COOELAK@1.1001:DispatchedBy">
    <vt:lpwstr/>
  </property>
  <property fmtid="{D5CDD505-2E9C-101B-9397-08002B2CF9AE}" pid="56" name="FSC#COOELAK@1.1001:DispatchedAt">
    <vt:lpwstr/>
  </property>
  <property fmtid="{D5CDD505-2E9C-101B-9397-08002B2CF9AE}" pid="57" name="FSC#COOELAK@1.1001:ApprovedBy">
    <vt:lpwstr/>
  </property>
  <property fmtid="{D5CDD505-2E9C-101B-9397-08002B2CF9AE}" pid="58" name="FSC#COOELAK@1.1001:ApprovedAt">
    <vt:lpwstr/>
  </property>
  <property fmtid="{D5CDD505-2E9C-101B-9397-08002B2CF9AE}" pid="59" name="FSC#COOELAK@1.1001:Department">
    <vt:lpwstr>Fachstelle Familienfragen (JGS)</vt:lpwstr>
  </property>
  <property fmtid="{D5CDD505-2E9C-101B-9397-08002B2CF9AE}" pid="60" name="FSC#COOELAK@1.1001:CreatedAt">
    <vt:lpwstr>30.06.2017</vt:lpwstr>
  </property>
  <property fmtid="{D5CDD505-2E9C-101B-9397-08002B2CF9AE}" pid="61" name="FSC#COOELAK@1.1001:OU">
    <vt:lpwstr>Generalsekretariat (JGS)</vt:lpwstr>
  </property>
  <property fmtid="{D5CDD505-2E9C-101B-9397-08002B2CF9AE}" pid="62" name="FSC#COOELAK@1.1001:Priority">
    <vt:lpwstr> ()</vt:lpwstr>
  </property>
  <property fmtid="{D5CDD505-2E9C-101B-9397-08002B2CF9AE}" pid="63" name="FSC#COOELAK@1.1001:ObjBarCode">
    <vt:lpwstr>*COO.2149.101.5.483595*</vt:lpwstr>
  </property>
  <property fmtid="{D5CDD505-2E9C-101B-9397-08002B2CF9AE}" pid="64" name="FSC#COOELAK@1.1001:RefBarCode">
    <vt:lpwstr>*COO.2149.101.4.242480*</vt:lpwstr>
  </property>
  <property fmtid="{D5CDD505-2E9C-101B-9397-08002B2CF9AE}" pid="65" name="FSC#COOELAK@1.1001:FileRefBarCode">
    <vt:lpwstr>*1.02.01/2008/00637*</vt:lpwstr>
  </property>
  <property fmtid="{D5CDD505-2E9C-101B-9397-08002B2CF9AE}" pid="66" name="FSC#COOELAK@1.1001:ExternalRef">
    <vt:lpwstr/>
  </property>
  <property fmtid="{D5CDD505-2E9C-101B-9397-08002B2CF9AE}" pid="67" name="FSC#COOELAK@1.1001:IncomingNumber">
    <vt:lpwstr/>
  </property>
  <property fmtid="{D5CDD505-2E9C-101B-9397-08002B2CF9AE}" pid="68" name="FSC#COOELAK@1.1001:IncomingSubject">
    <vt:lpwstr/>
  </property>
  <property fmtid="{D5CDD505-2E9C-101B-9397-08002B2CF9AE}" pid="69" name="FSC#COOELAK@1.1001:ProcessResponsible">
    <vt:lpwstr/>
  </property>
  <property fmtid="{D5CDD505-2E9C-101B-9397-08002B2CF9AE}" pid="70" name="FSC#COOELAK@1.1001:ProcessResponsiblePhone">
    <vt:lpwstr/>
  </property>
  <property fmtid="{D5CDD505-2E9C-101B-9397-08002B2CF9AE}" pid="71" name="FSC#COOELAK@1.1001:ProcessResponsibleMail">
    <vt:lpwstr/>
  </property>
  <property fmtid="{D5CDD505-2E9C-101B-9397-08002B2CF9AE}" pid="72" name="FSC#COOELAK@1.1001:ProcessResponsibleFax">
    <vt:lpwstr/>
  </property>
  <property fmtid="{D5CDD505-2E9C-101B-9397-08002B2CF9AE}" pid="73" name="FSC#COOELAK@1.1001:ApproverFirstName">
    <vt:lpwstr/>
  </property>
  <property fmtid="{D5CDD505-2E9C-101B-9397-08002B2CF9AE}" pid="74" name="FSC#COOELAK@1.1001:ApproverSurName">
    <vt:lpwstr/>
  </property>
  <property fmtid="{D5CDD505-2E9C-101B-9397-08002B2CF9AE}" pid="75" name="FSC#COOELAK@1.1001:ApproverTitle">
    <vt:lpwstr/>
  </property>
  <property fmtid="{D5CDD505-2E9C-101B-9397-08002B2CF9AE}" pid="76" name="FSC#COOELAK@1.1001:ExternalDate">
    <vt:lpwstr/>
  </property>
  <property fmtid="{D5CDD505-2E9C-101B-9397-08002B2CF9AE}" pid="77" name="FSC#COOELAK@1.1001:SettlementApprovedAt">
    <vt:lpwstr/>
  </property>
  <property fmtid="{D5CDD505-2E9C-101B-9397-08002B2CF9AE}" pid="78" name="FSC#COOELAK@1.1001:BaseNumber">
    <vt:lpwstr>1.02.01</vt:lpwstr>
  </property>
  <property fmtid="{D5CDD505-2E9C-101B-9397-08002B2CF9AE}" pid="79" name="FSC#COOELAK@1.1001:CurrentUserRolePos">
    <vt:lpwstr>Leiter/in</vt:lpwstr>
  </property>
  <property fmtid="{D5CDD505-2E9C-101B-9397-08002B2CF9AE}" pid="80" name="FSC#COOELAK@1.1001:CurrentUserEmail">
    <vt:lpwstr>katrin.bartels@bl.ch</vt:lpwstr>
  </property>
  <property fmtid="{D5CDD505-2E9C-101B-9397-08002B2CF9AE}" pid="81" name="FSC#ELAKGOV@1.1001:PersonalSubjGender">
    <vt:lpwstr/>
  </property>
  <property fmtid="{D5CDD505-2E9C-101B-9397-08002B2CF9AE}" pid="82" name="FSC#ELAKGOV@1.1001:PersonalSubjFirstName">
    <vt:lpwstr/>
  </property>
  <property fmtid="{D5CDD505-2E9C-101B-9397-08002B2CF9AE}" pid="83" name="FSC#ELAKGOV@1.1001:PersonalSubjSurName">
    <vt:lpwstr/>
  </property>
  <property fmtid="{D5CDD505-2E9C-101B-9397-08002B2CF9AE}" pid="84" name="FSC#ELAKGOV@1.1001:PersonalSubjSalutation">
    <vt:lpwstr/>
  </property>
  <property fmtid="{D5CDD505-2E9C-101B-9397-08002B2CF9AE}" pid="85" name="FSC#ELAKGOV@1.1001:PersonalSubjAddress">
    <vt:lpwstr/>
  </property>
  <property fmtid="{D5CDD505-2E9C-101B-9397-08002B2CF9AE}" pid="86" name="FSC#ATSTATECFG@1.1001:Office">
    <vt:lpwstr/>
  </property>
  <property fmtid="{D5CDD505-2E9C-101B-9397-08002B2CF9AE}" pid="87" name="FSC#ATSTATECFG@1.1001:Agent">
    <vt:lpwstr/>
  </property>
  <property fmtid="{D5CDD505-2E9C-101B-9397-08002B2CF9AE}" pid="88" name="FSC#ATSTATECFG@1.1001:AgentPhone">
    <vt:lpwstr/>
  </property>
  <property fmtid="{D5CDD505-2E9C-101B-9397-08002B2CF9AE}" pid="89" name="FSC#ATSTATECFG@1.1001:DepartmentFax">
    <vt:lpwstr/>
  </property>
  <property fmtid="{D5CDD505-2E9C-101B-9397-08002B2CF9AE}" pid="90" name="FSC#ATSTATECFG@1.1001:DepartmentEmail">
    <vt:lpwstr>+41 (61) 552 69 77</vt:lpwstr>
  </property>
  <property fmtid="{D5CDD505-2E9C-101B-9397-08002B2CF9AE}" pid="91" name="FSC#ATSTATECFG@1.1001:SubfileDate">
    <vt:lpwstr/>
  </property>
  <property fmtid="{D5CDD505-2E9C-101B-9397-08002B2CF9AE}" pid="92" name="FSC#ATSTATECFG@1.1001:SubfileSubject">
    <vt:lpwstr>Dokumente FEB-Musterreglement: Bitte um Stellungnahme_x000d_
20170629_Entwurf gesetzliche Grundlagen und Rahmenbedingungen Vorgehen FEB-Reglement_x000d_
20170629_Entwurf Erläuterungen zum Musterreglement_x000d_
20170629_Entwurf FEB-Musterreglement</vt:lpwstr>
  </property>
  <property fmtid="{D5CDD505-2E9C-101B-9397-08002B2CF9AE}" pid="93" name="FSC#ATSTATECFG@1.1001:DepartmentZipCode">
    <vt:lpwstr>4410</vt:lpwstr>
  </property>
  <property fmtid="{D5CDD505-2E9C-101B-9397-08002B2CF9AE}" pid="94" name="FSC#ATSTATECFG@1.1001:DepartmentCountry">
    <vt:lpwstr>Schweiz</vt:lpwstr>
  </property>
  <property fmtid="{D5CDD505-2E9C-101B-9397-08002B2CF9AE}" pid="95" name="FSC#ATSTATECFG@1.1001:DepartmentCity">
    <vt:lpwstr>Liestal</vt:lpwstr>
  </property>
  <property fmtid="{D5CDD505-2E9C-101B-9397-08002B2CF9AE}" pid="96" name="FSC#ATSTATECFG@1.1001:DepartmentStreet">
    <vt:lpwstr>Rathausstrasse 2</vt:lpwstr>
  </property>
  <property fmtid="{D5CDD505-2E9C-101B-9397-08002B2CF9AE}" pid="97" name="FSC#ATSTATECFG@1.1001:DepartmentDVR">
    <vt:lpwstr/>
  </property>
  <property fmtid="{D5CDD505-2E9C-101B-9397-08002B2CF9AE}" pid="98" name="FSC#ATSTATECFG@1.1001:DepartmentUID">
    <vt:lpwstr/>
  </property>
  <property fmtid="{D5CDD505-2E9C-101B-9397-08002B2CF9AE}" pid="99" name="FSC#ATSTATECFG@1.1001:SubfileReference">
    <vt:lpwstr>1.02.01/2008/00637/00030/00030</vt:lpwstr>
  </property>
  <property fmtid="{D5CDD505-2E9C-101B-9397-08002B2CF9AE}" pid="100" name="FSC#ATSTATECFG@1.1001:Clause">
    <vt:lpwstr/>
  </property>
  <property fmtid="{D5CDD505-2E9C-101B-9397-08002B2CF9AE}" pid="101" name="FSC#ATSTATECFG@1.1001:ApprovedSignature">
    <vt:lpwstr/>
  </property>
  <property fmtid="{D5CDD505-2E9C-101B-9397-08002B2CF9AE}" pid="102" name="FSC#ATSTATECFG@1.1001:BankAccount">
    <vt:lpwstr/>
  </property>
  <property fmtid="{D5CDD505-2E9C-101B-9397-08002B2CF9AE}" pid="103" name="FSC#ATSTATECFG@1.1001:BankAccountOwner">
    <vt:lpwstr/>
  </property>
  <property fmtid="{D5CDD505-2E9C-101B-9397-08002B2CF9AE}" pid="104" name="FSC#ATSTATECFG@1.1001:BankInstitute">
    <vt:lpwstr/>
  </property>
  <property fmtid="{D5CDD505-2E9C-101B-9397-08002B2CF9AE}" pid="105" name="FSC#ATSTATECFG@1.1001:BankAccountID">
    <vt:lpwstr/>
  </property>
  <property fmtid="{D5CDD505-2E9C-101B-9397-08002B2CF9AE}" pid="106" name="FSC#ATSTATECFG@1.1001:BankAccountIBAN">
    <vt:lpwstr/>
  </property>
  <property fmtid="{D5CDD505-2E9C-101B-9397-08002B2CF9AE}" pid="107" name="FSC#ATSTATECFG@1.1001:BankAccountBIC">
    <vt:lpwstr/>
  </property>
  <property fmtid="{D5CDD505-2E9C-101B-9397-08002B2CF9AE}" pid="108" name="FSC#ATSTATECFG@1.1001:BankName">
    <vt:lpwstr/>
  </property>
  <property fmtid="{D5CDD505-2E9C-101B-9397-08002B2CF9AE}" pid="109" name="FSC#CCAPRECONFIG@15.1001:AddrAnrede">
    <vt:lpwstr/>
  </property>
  <property fmtid="{D5CDD505-2E9C-101B-9397-08002B2CF9AE}" pid="110" name="FSC#CCAPRECONFIG@15.1001:AddrTitel">
    <vt:lpwstr/>
  </property>
  <property fmtid="{D5CDD505-2E9C-101B-9397-08002B2CF9AE}" pid="111" name="FSC#CCAPRECONFIG@15.1001:AddrNachgestellter_Titel">
    <vt:lpwstr/>
  </property>
  <property fmtid="{D5CDD505-2E9C-101B-9397-08002B2CF9AE}" pid="112" name="FSC#CCAPRECONFIG@15.1001:AddrVorname">
    <vt:lpwstr/>
  </property>
  <property fmtid="{D5CDD505-2E9C-101B-9397-08002B2CF9AE}" pid="113" name="FSC#CCAPRECONFIG@15.1001:AddrNachname">
    <vt:lpwstr/>
  </property>
  <property fmtid="{D5CDD505-2E9C-101B-9397-08002B2CF9AE}" pid="114" name="FSC#CCAPRECONFIG@15.1001:AddrzH">
    <vt:lpwstr/>
  </property>
  <property fmtid="{D5CDD505-2E9C-101B-9397-08002B2CF9AE}" pid="115" name="FSC#CCAPRECONFIG@15.1001:AddrGeschlecht">
    <vt:lpwstr/>
  </property>
  <property fmtid="{D5CDD505-2E9C-101B-9397-08002B2CF9AE}" pid="116" name="FSC#CCAPRECONFIG@15.1001:AddrStrasse">
    <vt:lpwstr/>
  </property>
  <property fmtid="{D5CDD505-2E9C-101B-9397-08002B2CF9AE}" pid="117" name="FSC#CCAPRECONFIG@15.1001:AddrHausnummer">
    <vt:lpwstr/>
  </property>
  <property fmtid="{D5CDD505-2E9C-101B-9397-08002B2CF9AE}" pid="118" name="FSC#CCAPRECONFIG@15.1001:AddrStiege">
    <vt:lpwstr/>
  </property>
  <property fmtid="{D5CDD505-2E9C-101B-9397-08002B2CF9AE}" pid="119" name="FSC#CCAPRECONFIG@15.1001:AddrTuer">
    <vt:lpwstr/>
  </property>
  <property fmtid="{D5CDD505-2E9C-101B-9397-08002B2CF9AE}" pid="120" name="FSC#CCAPRECONFIG@15.1001:AddrPostfach">
    <vt:lpwstr/>
  </property>
  <property fmtid="{D5CDD505-2E9C-101B-9397-08002B2CF9AE}" pid="121" name="FSC#CCAPRECONFIG@15.1001:AddrPostleitzahl">
    <vt:lpwstr/>
  </property>
  <property fmtid="{D5CDD505-2E9C-101B-9397-08002B2CF9AE}" pid="122" name="FSC#CCAPRECONFIG@15.1001:AddrOrt">
    <vt:lpwstr/>
  </property>
  <property fmtid="{D5CDD505-2E9C-101B-9397-08002B2CF9AE}" pid="123" name="FSC#CCAPRECONFIG@15.1001:AddrLand">
    <vt:lpwstr/>
  </property>
  <property fmtid="{D5CDD505-2E9C-101B-9397-08002B2CF9AE}" pid="124" name="FSC#CCAPRECONFIG@15.1001:AddrEmail">
    <vt:lpwstr/>
  </property>
  <property fmtid="{D5CDD505-2E9C-101B-9397-08002B2CF9AE}" pid="125" name="FSC#CCAPRECONFIG@15.1001:AddrAdresse">
    <vt:lpwstr/>
  </property>
  <property fmtid="{D5CDD505-2E9C-101B-9397-08002B2CF9AE}" pid="126" name="FSC#CCAPRECONFIG@15.1001:AddrFax">
    <vt:lpwstr/>
  </property>
  <property fmtid="{D5CDD505-2E9C-101B-9397-08002B2CF9AE}" pid="127" name="FSC#CCAPRECONFIG@15.1001:AddrOrganisationsname">
    <vt:lpwstr/>
  </property>
  <property fmtid="{D5CDD505-2E9C-101B-9397-08002B2CF9AE}" pid="128" name="FSC#CCAPRECONFIG@15.1001:AddrOrganisationskurzname">
    <vt:lpwstr/>
  </property>
  <property fmtid="{D5CDD505-2E9C-101B-9397-08002B2CF9AE}" pid="129" name="FSC#CCAPRECONFIG@15.1001:AddrAbschriftsbemerkung">
    <vt:lpwstr/>
  </property>
  <property fmtid="{D5CDD505-2E9C-101B-9397-08002B2CF9AE}" pid="130" name="FSC#CCAPRECONFIG@15.1001:AddrName_Zeile_2">
    <vt:lpwstr/>
  </property>
  <property fmtid="{D5CDD505-2E9C-101B-9397-08002B2CF9AE}" pid="131" name="FSC#CCAPRECONFIG@15.1001:AddrName_Zeile_3">
    <vt:lpwstr/>
  </property>
  <property fmtid="{D5CDD505-2E9C-101B-9397-08002B2CF9AE}" pid="132" name="FSC#CCAPRECONFIG@15.1001:AddrPostalischeAdresse">
    <vt:lpwstr/>
  </property>
  <property fmtid="{D5CDD505-2E9C-101B-9397-08002B2CF9AE}" pid="133" name="FSC#COOSYSTEM@1.1:Container">
    <vt:lpwstr>COO.2149.101.5.483595</vt:lpwstr>
  </property>
  <property fmtid="{D5CDD505-2E9C-101B-9397-08002B2CF9AE}" pid="134" name="FSC#FSCFOLIO@1.1001:docpropproject">
    <vt:lpwstr/>
  </property>
</Properties>
</file>